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4B1D813" w14:textId="77777777" w:rsidR="00206E7C" w:rsidRPr="008D5B49" w:rsidRDefault="0094209E" w:rsidP="0094209E">
      <w:pPr>
        <w:pStyle w:val="NoSpacing"/>
        <w:jc w:val="center"/>
        <w:rPr>
          <w:color w:val="F15A22"/>
          <w:sz w:val="36"/>
        </w:rPr>
      </w:pPr>
      <w:r w:rsidRPr="008D5B49">
        <w:rPr>
          <w:b/>
          <w:bCs/>
          <w:iCs/>
          <w:color w:val="F15A22"/>
          <w:sz w:val="36"/>
        </w:rPr>
        <w:t>Bringing Emergency Manuals to Your Institution: A Step-by-Step Guide for Successful Implementation</w:t>
      </w:r>
      <w:r w:rsidRPr="008D5B49">
        <w:rPr>
          <w:color w:val="F15A22"/>
          <w:sz w:val="36"/>
        </w:rPr>
        <w:t xml:space="preserve"> </w:t>
      </w:r>
    </w:p>
    <w:p w14:paraId="4FF8825F" w14:textId="35E6720B" w:rsidR="0094209E" w:rsidRPr="008D5B49" w:rsidRDefault="0094209E" w:rsidP="0094209E">
      <w:pPr>
        <w:pStyle w:val="NoSpacing"/>
        <w:jc w:val="center"/>
        <w:rPr>
          <w:sz w:val="28"/>
        </w:rPr>
      </w:pPr>
      <w:r w:rsidRPr="008D5B49">
        <w:rPr>
          <w:sz w:val="28"/>
        </w:rPr>
        <w:t>2018 ASA Annual Meeting Seminar</w:t>
      </w:r>
    </w:p>
    <w:p w14:paraId="0BAE5C45" w14:textId="77777777" w:rsidR="0094209E" w:rsidRPr="008D5B49" w:rsidRDefault="0094209E" w:rsidP="0094209E">
      <w:pPr>
        <w:pStyle w:val="NoSpacing"/>
        <w:jc w:val="center"/>
        <w:rPr>
          <w:sz w:val="28"/>
        </w:rPr>
      </w:pPr>
      <w:r w:rsidRPr="008D5B49">
        <w:rPr>
          <w:sz w:val="28"/>
        </w:rPr>
        <w:t>Monday Oct 15, 2018 9:00 AM - 12:00 PM</w:t>
      </w:r>
    </w:p>
    <w:p w14:paraId="3B1669CE" w14:textId="77777777" w:rsidR="0094209E" w:rsidRPr="00206E7C" w:rsidRDefault="0094209E" w:rsidP="0094209E">
      <w:pPr>
        <w:rPr>
          <w:sz w:val="28"/>
        </w:rPr>
      </w:pPr>
    </w:p>
    <w:p w14:paraId="65E5DA27" w14:textId="77777777" w:rsidR="0094209E" w:rsidRPr="008D5B49" w:rsidRDefault="0094209E" w:rsidP="008D5B49">
      <w:pPr>
        <w:pStyle w:val="NoSpacing"/>
        <w:jc w:val="center"/>
        <w:rPr>
          <w:sz w:val="28"/>
        </w:rPr>
      </w:pPr>
      <w:r w:rsidRPr="008D5B49">
        <w:rPr>
          <w:sz w:val="28"/>
        </w:rPr>
        <w:t xml:space="preserve">Faculty: Aalok Agarwala, Amanda Burden, Barbara Burian, Anna </w:t>
      </w:r>
      <w:proofErr w:type="spellStart"/>
      <w:r w:rsidRPr="008D5B49">
        <w:rPr>
          <w:sz w:val="28"/>
        </w:rPr>
        <w:t>Clebone</w:t>
      </w:r>
      <w:proofErr w:type="spellEnd"/>
      <w:r w:rsidRPr="008D5B49">
        <w:rPr>
          <w:sz w:val="28"/>
        </w:rPr>
        <w:t>, Sara Goldhaber-Fiebert, Alexander Hannenberg, Paul Preston</w:t>
      </w:r>
    </w:p>
    <w:p w14:paraId="4A7FEB58" w14:textId="77777777" w:rsidR="00206E7C" w:rsidRDefault="00206E7C" w:rsidP="0094209E">
      <w:pPr>
        <w:jc w:val="center"/>
        <w:rPr>
          <w:b/>
        </w:rPr>
      </w:pPr>
    </w:p>
    <w:p w14:paraId="686A3830" w14:textId="77777777" w:rsidR="004C7E87" w:rsidRDefault="004C7E87" w:rsidP="0094209E">
      <w:pPr>
        <w:jc w:val="center"/>
        <w:rPr>
          <w:rFonts w:asciiTheme="minorHAnsi" w:hAnsiTheme="minorHAnsi"/>
          <w:b/>
          <w:sz w:val="32"/>
        </w:rPr>
      </w:pPr>
    </w:p>
    <w:p w14:paraId="285D6848" w14:textId="048FA8D5" w:rsidR="00995829" w:rsidRPr="004C7E87" w:rsidRDefault="004C7E87" w:rsidP="0094209E">
      <w:pPr>
        <w:jc w:val="center"/>
        <w:rPr>
          <w:rFonts w:asciiTheme="minorHAnsi" w:hAnsiTheme="minorHAnsi"/>
          <w:b/>
          <w:sz w:val="32"/>
        </w:rPr>
      </w:pPr>
      <w:r w:rsidRPr="004C7E87">
        <w:rPr>
          <w:rFonts w:asciiTheme="minorHAnsi" w:hAnsiTheme="minorHAnsi"/>
          <w:b/>
          <w:sz w:val="32"/>
        </w:rPr>
        <w:t>All Material Based Upon:</w:t>
      </w:r>
    </w:p>
    <w:p w14:paraId="40D69E9C" w14:textId="77777777" w:rsidR="004C7E87" w:rsidRDefault="004C7E87" w:rsidP="0094209E">
      <w:pPr>
        <w:jc w:val="center"/>
        <w:rPr>
          <w:b/>
        </w:rPr>
      </w:pPr>
    </w:p>
    <w:p w14:paraId="4B6DE303" w14:textId="77777777" w:rsidR="004C7E87" w:rsidRDefault="004C7E87" w:rsidP="0094209E">
      <w:pPr>
        <w:jc w:val="center"/>
        <w:rPr>
          <w:b/>
        </w:rPr>
      </w:pPr>
      <w:r>
        <w:rPr>
          <w:rFonts w:ascii="Helvetica" w:hAnsi="Helvetica" w:cs="Helvetica"/>
          <w:noProof/>
        </w:rPr>
        <w:drawing>
          <wp:inline distT="0" distB="0" distL="0" distR="0" wp14:anchorId="1965DFC1" wp14:editId="0B9287A6">
            <wp:extent cx="4517498" cy="874993"/>
            <wp:effectExtent l="0" t="0" r="381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625771" cy="895964"/>
                    </a:xfrm>
                    <a:prstGeom prst="rect">
                      <a:avLst/>
                    </a:prstGeom>
                    <a:solidFill>
                      <a:schemeClr val="accent5">
                        <a:lumMod val="75000"/>
                      </a:schemeClr>
                    </a:solidFill>
                    <a:ln>
                      <a:noFill/>
                    </a:ln>
                  </pic:spPr>
                </pic:pic>
              </a:graphicData>
            </a:graphic>
          </wp:inline>
        </w:drawing>
      </w:r>
    </w:p>
    <w:p w14:paraId="1CEDFF29" w14:textId="77777777" w:rsidR="004C7E87" w:rsidRDefault="004C7E87" w:rsidP="0094209E">
      <w:pPr>
        <w:jc w:val="center"/>
        <w:rPr>
          <w:b/>
        </w:rPr>
      </w:pPr>
    </w:p>
    <w:p w14:paraId="0F6AAAC6" w14:textId="3F3689FC" w:rsidR="004C7E87" w:rsidRPr="004C7E87" w:rsidRDefault="00934736" w:rsidP="0094209E">
      <w:pPr>
        <w:jc w:val="center"/>
        <w:rPr>
          <w:rFonts w:asciiTheme="minorHAnsi" w:hAnsiTheme="minorHAnsi"/>
          <w:b/>
          <w:sz w:val="36"/>
        </w:rPr>
      </w:pPr>
      <w:hyperlink r:id="rId8" w:history="1">
        <w:r w:rsidR="004C7E87" w:rsidRPr="00AB47C0">
          <w:rPr>
            <w:rStyle w:val="Hyperlink"/>
            <w:rFonts w:asciiTheme="minorHAnsi" w:hAnsiTheme="minorHAnsi"/>
            <w:b/>
            <w:sz w:val="36"/>
          </w:rPr>
          <w:t>https://www.implementingemergencychecklists.org</w:t>
        </w:r>
      </w:hyperlink>
      <w:r w:rsidR="004C7E87">
        <w:rPr>
          <w:rFonts w:asciiTheme="minorHAnsi" w:hAnsiTheme="minorHAnsi"/>
          <w:b/>
          <w:sz w:val="36"/>
        </w:rPr>
        <w:t xml:space="preserve"> </w:t>
      </w:r>
    </w:p>
    <w:p w14:paraId="3DEEED99" w14:textId="4FBAC0B6" w:rsidR="005162B9" w:rsidRPr="008D5B49" w:rsidRDefault="0094209E" w:rsidP="00206E7C">
      <w:pPr>
        <w:pStyle w:val="IntenseQuote"/>
        <w:rPr>
          <w:rStyle w:val="IntenseReference"/>
          <w:rFonts w:asciiTheme="minorHAnsi" w:hAnsiTheme="minorHAnsi"/>
          <w:sz w:val="36"/>
        </w:rPr>
      </w:pPr>
      <w:r w:rsidRPr="008D5B49">
        <w:rPr>
          <w:rStyle w:val="IntenseReference"/>
          <w:rFonts w:asciiTheme="minorHAnsi" w:hAnsiTheme="minorHAnsi"/>
          <w:sz w:val="36"/>
        </w:rPr>
        <w:t>Participant Workbook</w:t>
      </w:r>
    </w:p>
    <w:p w14:paraId="121DE1D9" w14:textId="77777777" w:rsidR="0094209E" w:rsidRDefault="0094209E" w:rsidP="0094209E">
      <w:pPr>
        <w:rPr>
          <w:b/>
        </w:rPr>
      </w:pPr>
    </w:p>
    <w:p w14:paraId="1F6DFE74" w14:textId="2FC83110" w:rsidR="0094209E" w:rsidRPr="008D5B49" w:rsidRDefault="00934736" w:rsidP="00B506EB">
      <w:pPr>
        <w:pStyle w:val="Heading1"/>
        <w:numPr>
          <w:ilvl w:val="0"/>
          <w:numId w:val="14"/>
        </w:numPr>
        <w:rPr>
          <w:rStyle w:val="IntenseReference"/>
          <w:sz w:val="36"/>
          <w:u w:val="single"/>
        </w:rPr>
      </w:pPr>
      <w:hyperlink r:id="rId9" w:history="1">
        <w:r w:rsidR="0094209E" w:rsidRPr="008D5B49">
          <w:rPr>
            <w:rStyle w:val="IntenseReference"/>
            <w:sz w:val="36"/>
            <w:u w:val="single"/>
          </w:rPr>
          <w:t>Getting Started</w:t>
        </w:r>
      </w:hyperlink>
    </w:p>
    <w:p w14:paraId="0FF90CA7" w14:textId="77777777" w:rsidR="002E3D8A" w:rsidRPr="00206E7C" w:rsidRDefault="002E3D8A" w:rsidP="0094209E">
      <w:pPr>
        <w:rPr>
          <w:rFonts w:asciiTheme="minorHAnsi" w:hAnsiTheme="minorHAnsi"/>
          <w:b/>
          <w:color w:val="44546A" w:themeColor="text2"/>
        </w:rPr>
      </w:pPr>
    </w:p>
    <w:p w14:paraId="59C75998" w14:textId="4F3A7075" w:rsidR="0094209E" w:rsidRPr="00B506EB" w:rsidRDefault="0094209E" w:rsidP="0094209E">
      <w:pPr>
        <w:rPr>
          <w:rFonts w:asciiTheme="minorHAnsi" w:hAnsiTheme="minorHAnsi"/>
          <w:b/>
          <w:color w:val="000000" w:themeColor="text1"/>
          <w:sz w:val="18"/>
        </w:rPr>
      </w:pPr>
      <w:r w:rsidRPr="00B506EB">
        <w:rPr>
          <w:rFonts w:asciiTheme="minorHAnsi" w:hAnsiTheme="minorHAnsi"/>
          <w:b/>
          <w:color w:val="000000" w:themeColor="text1"/>
        </w:rPr>
        <w:t>Identify</w:t>
      </w:r>
      <w:r w:rsidR="002E3D8A" w:rsidRPr="00B506EB">
        <w:rPr>
          <w:rFonts w:asciiTheme="minorHAnsi" w:hAnsiTheme="minorHAnsi"/>
          <w:b/>
          <w:color w:val="000000" w:themeColor="text1"/>
        </w:rPr>
        <w:t>ing</w:t>
      </w:r>
      <w:r w:rsidRPr="00B506EB">
        <w:rPr>
          <w:rFonts w:asciiTheme="minorHAnsi" w:hAnsiTheme="minorHAnsi"/>
          <w:b/>
          <w:color w:val="000000" w:themeColor="text1"/>
        </w:rPr>
        <w:t xml:space="preserve"> a local champion</w:t>
      </w:r>
    </w:p>
    <w:p w14:paraId="4FC4F190" w14:textId="77777777" w:rsidR="0094209E" w:rsidRPr="00206E7C" w:rsidRDefault="0094209E" w:rsidP="0094209E">
      <w:pPr>
        <w:rPr>
          <w:rFonts w:asciiTheme="minorHAnsi" w:eastAsia="Times New Roman" w:hAnsiTheme="minorHAnsi"/>
          <w:i/>
        </w:rPr>
      </w:pPr>
      <w:r w:rsidRPr="00206E7C">
        <w:rPr>
          <w:rFonts w:asciiTheme="minorHAnsi" w:hAnsiTheme="minorHAnsi"/>
          <w:i/>
          <w:sz w:val="22"/>
        </w:rPr>
        <w:t>Every successful implementation starts with a local champion who can lead this effort and partner with others to share duties. The champion should feel a personal commitment to the project and be willing to invest the time and effort that will lead to success. He or she will ideally be a respected clinician who collaborates well with colleagues across disciplines. Excellent communication skills and the capacity to anticipate and understand barriers are important to building broad consensus around the use of emergency checklists in practice. The champion should feel a personal commitment to the project and be willing to invest the time and effort that will lead to success.</w:t>
      </w:r>
    </w:p>
    <w:p w14:paraId="172D249F" w14:textId="77777777" w:rsidR="00206E7C" w:rsidRDefault="00206E7C" w:rsidP="0094209E">
      <w:pPr>
        <w:rPr>
          <w:rFonts w:asciiTheme="minorHAnsi" w:hAnsiTheme="minorHAnsi"/>
          <w:b/>
          <w:color w:val="F15A22"/>
        </w:rPr>
      </w:pPr>
    </w:p>
    <w:p w14:paraId="5173F6E1" w14:textId="28747805" w:rsidR="0094209E" w:rsidRPr="00206E7C" w:rsidRDefault="0094209E" w:rsidP="0094209E">
      <w:pPr>
        <w:rPr>
          <w:rFonts w:asciiTheme="minorHAnsi" w:hAnsiTheme="minorHAnsi"/>
          <w:b/>
          <w:color w:val="F15A22"/>
        </w:rPr>
      </w:pPr>
      <w:r w:rsidRPr="00206E7C">
        <w:rPr>
          <w:rFonts w:asciiTheme="minorHAnsi" w:hAnsiTheme="minorHAnsi"/>
          <w:b/>
          <w:color w:val="F15A22"/>
        </w:rPr>
        <w:t>Who will be the local champion?</w:t>
      </w:r>
    </w:p>
    <w:p w14:paraId="68D30036" w14:textId="77777777" w:rsidR="0094209E" w:rsidRDefault="0094209E" w:rsidP="0094209E">
      <w:pPr>
        <w:rPr>
          <w:b/>
        </w:rPr>
      </w:pPr>
    </w:p>
    <w:p w14:paraId="3313068E" w14:textId="77777777" w:rsidR="00206E7C" w:rsidRDefault="00206E7C">
      <w:pPr>
        <w:rPr>
          <w:b/>
        </w:rPr>
      </w:pPr>
    </w:p>
    <w:p w14:paraId="31682322" w14:textId="77777777" w:rsidR="008D5B49" w:rsidRDefault="008D5B49">
      <w:pPr>
        <w:rPr>
          <w:rStyle w:val="IntenseReference"/>
          <w:rFonts w:asciiTheme="majorHAnsi" w:eastAsiaTheme="majorEastAsia" w:hAnsiTheme="majorHAnsi" w:cstheme="majorBidi"/>
          <w:bCs w:val="0"/>
          <w:smallCaps w:val="0"/>
          <w:color w:val="2F5496" w:themeColor="accent1" w:themeShade="BF"/>
          <w:spacing w:val="0"/>
          <w:sz w:val="32"/>
          <w:szCs w:val="32"/>
          <w:u w:val="single"/>
        </w:rPr>
      </w:pPr>
      <w:r>
        <w:rPr>
          <w:rStyle w:val="IntenseReference"/>
          <w:bCs w:val="0"/>
          <w:smallCaps w:val="0"/>
          <w:color w:val="2F5496" w:themeColor="accent1" w:themeShade="BF"/>
          <w:spacing w:val="0"/>
          <w:u w:val="single"/>
        </w:rPr>
        <w:br w:type="page"/>
      </w:r>
    </w:p>
    <w:p w14:paraId="22CEBFCE" w14:textId="4ADA3D22" w:rsidR="0094209E" w:rsidRPr="008D5B49" w:rsidRDefault="00934736" w:rsidP="00B506EB">
      <w:pPr>
        <w:pStyle w:val="Heading1"/>
        <w:numPr>
          <w:ilvl w:val="0"/>
          <w:numId w:val="14"/>
        </w:numPr>
        <w:rPr>
          <w:rStyle w:val="IntenseReference"/>
          <w:sz w:val="36"/>
          <w:u w:val="single"/>
        </w:rPr>
      </w:pPr>
      <w:hyperlink r:id="rId10" w:history="1">
        <w:r w:rsidR="0094209E" w:rsidRPr="008D5B49">
          <w:rPr>
            <w:rStyle w:val="IntenseReference"/>
            <w:sz w:val="36"/>
            <w:u w:val="single"/>
          </w:rPr>
          <w:t>Get</w:t>
        </w:r>
        <w:r w:rsidR="00206E7C" w:rsidRPr="008D5B49">
          <w:rPr>
            <w:rStyle w:val="IntenseReference"/>
            <w:sz w:val="36"/>
            <w:u w:val="single"/>
          </w:rPr>
          <w:t>ting</w:t>
        </w:r>
        <w:r w:rsidR="0094209E" w:rsidRPr="008D5B49">
          <w:rPr>
            <w:rStyle w:val="IntenseReference"/>
            <w:sz w:val="36"/>
            <w:u w:val="single"/>
          </w:rPr>
          <w:t xml:space="preserve"> Buy-in</w:t>
        </w:r>
      </w:hyperlink>
    </w:p>
    <w:p w14:paraId="5563FC72" w14:textId="77777777" w:rsidR="002E3D8A" w:rsidRPr="00206E7C" w:rsidRDefault="002E3D8A" w:rsidP="0094209E">
      <w:pPr>
        <w:rPr>
          <w:rFonts w:eastAsia="Times New Roman"/>
          <w:bCs/>
          <w:color w:val="F15A22"/>
          <w:sz w:val="26"/>
          <w:szCs w:val="26"/>
        </w:rPr>
      </w:pPr>
    </w:p>
    <w:p w14:paraId="70A11681" w14:textId="00DA4DD4" w:rsidR="00ED4295" w:rsidRPr="00B506EB" w:rsidRDefault="00ED4295" w:rsidP="0094209E">
      <w:pPr>
        <w:rPr>
          <w:rFonts w:asciiTheme="minorHAnsi" w:eastAsia="Times New Roman" w:hAnsiTheme="minorHAnsi"/>
          <w:b/>
          <w:bCs/>
          <w:color w:val="000000" w:themeColor="text1"/>
          <w:szCs w:val="26"/>
        </w:rPr>
      </w:pPr>
      <w:r w:rsidRPr="00B506EB">
        <w:rPr>
          <w:rFonts w:asciiTheme="minorHAnsi" w:eastAsia="Times New Roman" w:hAnsiTheme="minorHAnsi"/>
          <w:b/>
          <w:bCs/>
          <w:color w:val="000000" w:themeColor="text1"/>
          <w:szCs w:val="26"/>
        </w:rPr>
        <w:t xml:space="preserve">Understanding the Value of </w:t>
      </w:r>
      <w:r w:rsidR="00854700">
        <w:rPr>
          <w:rFonts w:asciiTheme="minorHAnsi" w:eastAsia="Times New Roman" w:hAnsiTheme="minorHAnsi"/>
          <w:b/>
          <w:bCs/>
          <w:color w:val="000000" w:themeColor="text1"/>
          <w:szCs w:val="26"/>
        </w:rPr>
        <w:t>Checklists for Y</w:t>
      </w:r>
      <w:r w:rsidRPr="00B506EB">
        <w:rPr>
          <w:rFonts w:asciiTheme="minorHAnsi" w:eastAsia="Times New Roman" w:hAnsiTheme="minorHAnsi"/>
          <w:b/>
          <w:bCs/>
          <w:color w:val="000000" w:themeColor="text1"/>
          <w:szCs w:val="26"/>
        </w:rPr>
        <w:t>our Institution</w:t>
      </w:r>
    </w:p>
    <w:p w14:paraId="6EE94D72" w14:textId="57BF21B6" w:rsidR="00ED4295" w:rsidRPr="00206E7C" w:rsidRDefault="00B506EB" w:rsidP="0094209E">
      <w:pPr>
        <w:rPr>
          <w:rFonts w:asciiTheme="minorHAnsi" w:eastAsia="Times New Roman" w:hAnsiTheme="minorHAnsi"/>
          <w:b/>
          <w:bCs/>
          <w:color w:val="F15A22"/>
          <w:sz w:val="22"/>
          <w:szCs w:val="26"/>
        </w:rPr>
      </w:pPr>
      <w:r>
        <w:rPr>
          <w:rFonts w:asciiTheme="minorHAnsi" w:eastAsia="Times New Roman" w:hAnsiTheme="minorHAnsi"/>
          <w:b/>
          <w:bCs/>
          <w:color w:val="F15A22"/>
          <w:szCs w:val="26"/>
        </w:rPr>
        <w:t>How will we</w:t>
      </w:r>
      <w:r w:rsidR="00ED4295" w:rsidRPr="00206E7C">
        <w:rPr>
          <w:rFonts w:asciiTheme="minorHAnsi" w:eastAsia="Times New Roman" w:hAnsiTheme="minorHAnsi"/>
          <w:b/>
          <w:bCs/>
          <w:color w:val="F15A22"/>
          <w:szCs w:val="26"/>
        </w:rPr>
        <w:t xml:space="preserve"> make the cas</w:t>
      </w:r>
      <w:r>
        <w:rPr>
          <w:rFonts w:asciiTheme="minorHAnsi" w:eastAsia="Times New Roman" w:hAnsiTheme="minorHAnsi"/>
          <w:b/>
          <w:bCs/>
          <w:color w:val="F15A22"/>
          <w:szCs w:val="26"/>
        </w:rPr>
        <w:t>e to leaders? What tools can we access to help us</w:t>
      </w:r>
      <w:r w:rsidR="00ED4295" w:rsidRPr="00206E7C">
        <w:rPr>
          <w:rFonts w:asciiTheme="minorHAnsi" w:eastAsia="Times New Roman" w:hAnsiTheme="minorHAnsi"/>
          <w:b/>
          <w:bCs/>
          <w:color w:val="F15A22"/>
          <w:szCs w:val="26"/>
        </w:rPr>
        <w:t xml:space="preserve"> build the case?</w:t>
      </w:r>
    </w:p>
    <w:p w14:paraId="074CEE8D" w14:textId="095C9B85" w:rsidR="00ED4295" w:rsidRPr="00206E7C" w:rsidRDefault="00ED4295" w:rsidP="0094209E">
      <w:pPr>
        <w:rPr>
          <w:rFonts w:asciiTheme="minorHAnsi" w:eastAsia="Times New Roman" w:hAnsiTheme="minorHAnsi"/>
          <w:bCs/>
          <w:color w:val="F15A22"/>
          <w:sz w:val="26"/>
          <w:szCs w:val="26"/>
        </w:rPr>
      </w:pPr>
    </w:p>
    <w:p w14:paraId="40C6E913" w14:textId="29E85ABD" w:rsidR="00AE0F8F" w:rsidRPr="00206E7C" w:rsidRDefault="00AE0F8F" w:rsidP="0094209E">
      <w:pPr>
        <w:rPr>
          <w:rFonts w:asciiTheme="minorHAnsi" w:eastAsia="Times New Roman" w:hAnsiTheme="minorHAnsi"/>
          <w:bCs/>
          <w:color w:val="F15A22"/>
          <w:sz w:val="26"/>
          <w:szCs w:val="26"/>
        </w:rPr>
      </w:pPr>
    </w:p>
    <w:p w14:paraId="3570410E" w14:textId="77777777" w:rsidR="008D5B49" w:rsidRDefault="008D5B49" w:rsidP="0094209E">
      <w:pPr>
        <w:rPr>
          <w:rFonts w:asciiTheme="minorHAnsi" w:eastAsia="Times New Roman" w:hAnsiTheme="minorHAnsi"/>
          <w:b/>
          <w:bCs/>
          <w:color w:val="000000" w:themeColor="text1"/>
          <w:szCs w:val="26"/>
        </w:rPr>
      </w:pPr>
    </w:p>
    <w:p w14:paraId="78CD49BF" w14:textId="77777777" w:rsidR="008D5B49" w:rsidRDefault="008D5B49" w:rsidP="0094209E">
      <w:pPr>
        <w:rPr>
          <w:rFonts w:asciiTheme="minorHAnsi" w:eastAsia="Times New Roman" w:hAnsiTheme="minorHAnsi"/>
          <w:b/>
          <w:bCs/>
          <w:color w:val="000000" w:themeColor="text1"/>
          <w:szCs w:val="26"/>
        </w:rPr>
      </w:pPr>
    </w:p>
    <w:p w14:paraId="02604FAD" w14:textId="77777777" w:rsidR="008D5B49" w:rsidRDefault="008D5B49" w:rsidP="0094209E">
      <w:pPr>
        <w:rPr>
          <w:rFonts w:asciiTheme="minorHAnsi" w:eastAsia="Times New Roman" w:hAnsiTheme="minorHAnsi"/>
          <w:b/>
          <w:bCs/>
          <w:color w:val="000000" w:themeColor="text1"/>
          <w:szCs w:val="26"/>
        </w:rPr>
      </w:pPr>
    </w:p>
    <w:p w14:paraId="1F284DEE" w14:textId="77777777" w:rsidR="008D5B49" w:rsidRDefault="008D5B49" w:rsidP="0094209E">
      <w:pPr>
        <w:rPr>
          <w:rFonts w:asciiTheme="minorHAnsi" w:eastAsia="Times New Roman" w:hAnsiTheme="minorHAnsi"/>
          <w:b/>
          <w:bCs/>
          <w:color w:val="000000" w:themeColor="text1"/>
          <w:szCs w:val="26"/>
        </w:rPr>
      </w:pPr>
    </w:p>
    <w:p w14:paraId="2D684C80" w14:textId="43DD62E9" w:rsidR="0094209E" w:rsidRPr="00B506EB" w:rsidRDefault="00ED4295" w:rsidP="0094209E">
      <w:pPr>
        <w:rPr>
          <w:rFonts w:asciiTheme="minorHAnsi" w:hAnsiTheme="minorHAnsi"/>
          <w:b/>
          <w:color w:val="000000" w:themeColor="text1"/>
          <w:sz w:val="16"/>
        </w:rPr>
      </w:pPr>
      <w:r w:rsidRPr="00B506EB">
        <w:rPr>
          <w:rFonts w:asciiTheme="minorHAnsi" w:eastAsia="Times New Roman" w:hAnsiTheme="minorHAnsi"/>
          <w:b/>
          <w:bCs/>
          <w:color w:val="000000" w:themeColor="text1"/>
          <w:szCs w:val="26"/>
        </w:rPr>
        <w:t>Engaging Leadership</w:t>
      </w:r>
    </w:p>
    <w:p w14:paraId="154B8399" w14:textId="4700F90C" w:rsidR="0094209E" w:rsidRPr="00206E7C" w:rsidRDefault="0094209E" w:rsidP="0094209E">
      <w:pPr>
        <w:rPr>
          <w:rFonts w:asciiTheme="minorHAnsi" w:hAnsiTheme="minorHAnsi"/>
          <w:b/>
          <w:color w:val="F15A22"/>
        </w:rPr>
      </w:pPr>
      <w:r w:rsidRPr="00206E7C">
        <w:rPr>
          <w:rFonts w:asciiTheme="minorHAnsi" w:hAnsiTheme="minorHAnsi"/>
          <w:b/>
          <w:color w:val="F15A22"/>
        </w:rPr>
        <w:t>Who are the critical clinical</w:t>
      </w:r>
      <w:r w:rsidR="00B506EB">
        <w:rPr>
          <w:rFonts w:asciiTheme="minorHAnsi" w:hAnsiTheme="minorHAnsi"/>
          <w:b/>
          <w:color w:val="F15A22"/>
        </w:rPr>
        <w:t xml:space="preserve"> and administrative leaders in </w:t>
      </w:r>
      <w:r w:rsidRPr="00206E7C">
        <w:rPr>
          <w:rFonts w:asciiTheme="minorHAnsi" w:hAnsiTheme="minorHAnsi"/>
          <w:b/>
          <w:color w:val="F15A22"/>
        </w:rPr>
        <w:t>our department and institution?</w:t>
      </w:r>
    </w:p>
    <w:p w14:paraId="0D0447CC" w14:textId="77777777" w:rsidR="0094209E" w:rsidRPr="00206E7C" w:rsidRDefault="0094209E" w:rsidP="0094209E">
      <w:pPr>
        <w:rPr>
          <w:rFonts w:asciiTheme="minorHAnsi" w:hAnsiTheme="minorHAnsi"/>
        </w:rPr>
      </w:pPr>
      <w:r w:rsidRPr="00206E7C">
        <w:rPr>
          <w:rFonts w:asciiTheme="minorHAnsi" w:hAnsiTheme="minorHAnsi"/>
        </w:rPr>
        <w:t>Examples: Chiefs of Anesthesiology and Surgery, Chief Medical and Quality Officers, Nursing Director, OR/Perioperative Medical Director, Division Chiefs, Pharmacists, Bo</w:t>
      </w:r>
      <w:r w:rsidR="00ED4295" w:rsidRPr="00206E7C">
        <w:rPr>
          <w:rFonts w:asciiTheme="minorHAnsi" w:hAnsiTheme="minorHAnsi"/>
        </w:rPr>
        <w:t>ard of Trustees, Risk Managers</w:t>
      </w:r>
    </w:p>
    <w:p w14:paraId="705E4AAB" w14:textId="77777777" w:rsidR="00206E7C" w:rsidRPr="00206E7C" w:rsidRDefault="00206E7C" w:rsidP="0094209E">
      <w:pPr>
        <w:rPr>
          <w:rFonts w:asciiTheme="minorHAnsi" w:hAnsiTheme="minorHAnsi"/>
          <w:b/>
          <w:sz w:val="16"/>
        </w:rPr>
      </w:pPr>
    </w:p>
    <w:p w14:paraId="3F7B80B1" w14:textId="77777777" w:rsidR="00ED4295" w:rsidRPr="00206E7C" w:rsidRDefault="00ED4295" w:rsidP="0094209E">
      <w:pPr>
        <w:rPr>
          <w:rFonts w:asciiTheme="minorHAnsi" w:hAnsiTheme="minorHAnsi"/>
          <w:b/>
          <w:sz w:val="16"/>
        </w:rPr>
      </w:pPr>
    </w:p>
    <w:p w14:paraId="46E3BC8F" w14:textId="3D2FC5AD" w:rsidR="00AE0F8F" w:rsidRPr="00206E7C" w:rsidRDefault="00AE0F8F" w:rsidP="0094209E">
      <w:pPr>
        <w:rPr>
          <w:rFonts w:asciiTheme="minorHAnsi" w:hAnsiTheme="minorHAnsi"/>
          <w:b/>
          <w:sz w:val="28"/>
        </w:rPr>
      </w:pPr>
    </w:p>
    <w:p w14:paraId="6CBF44BA" w14:textId="00BC8D55" w:rsidR="00AE0F8F" w:rsidRPr="00206E7C" w:rsidRDefault="00AE0F8F" w:rsidP="0094209E">
      <w:pPr>
        <w:rPr>
          <w:rFonts w:asciiTheme="minorHAnsi" w:hAnsiTheme="minorHAnsi"/>
          <w:b/>
          <w:sz w:val="28"/>
        </w:rPr>
      </w:pPr>
    </w:p>
    <w:p w14:paraId="0BCD2E77" w14:textId="77777777" w:rsidR="004D7778" w:rsidRPr="00206E7C" w:rsidRDefault="004D7778" w:rsidP="0094209E">
      <w:pPr>
        <w:rPr>
          <w:rFonts w:asciiTheme="minorHAnsi" w:hAnsiTheme="minorHAnsi"/>
          <w:b/>
          <w:sz w:val="28"/>
        </w:rPr>
      </w:pPr>
    </w:p>
    <w:p w14:paraId="78417DBA" w14:textId="61AE0C6E" w:rsidR="00206E7C" w:rsidRDefault="00206E7C" w:rsidP="0094209E">
      <w:pPr>
        <w:rPr>
          <w:rFonts w:asciiTheme="minorHAnsi" w:hAnsiTheme="minorHAnsi"/>
          <w:b/>
          <w:sz w:val="28"/>
        </w:rPr>
      </w:pPr>
    </w:p>
    <w:p w14:paraId="10F16FC4" w14:textId="77777777" w:rsidR="00206E7C" w:rsidRDefault="00206E7C" w:rsidP="0094209E">
      <w:pPr>
        <w:rPr>
          <w:rFonts w:asciiTheme="minorHAnsi" w:hAnsiTheme="minorHAnsi"/>
          <w:b/>
          <w:sz w:val="28"/>
        </w:rPr>
      </w:pPr>
    </w:p>
    <w:p w14:paraId="0004D68E" w14:textId="038142EF" w:rsidR="00BF55CE" w:rsidRPr="00B506EB" w:rsidRDefault="00ED4295" w:rsidP="0094209E">
      <w:pPr>
        <w:rPr>
          <w:rFonts w:asciiTheme="minorHAnsi" w:hAnsiTheme="minorHAnsi"/>
          <w:b/>
        </w:rPr>
      </w:pPr>
      <w:r w:rsidRPr="00B506EB">
        <w:rPr>
          <w:rFonts w:asciiTheme="minorHAnsi" w:hAnsiTheme="minorHAnsi"/>
          <w:b/>
        </w:rPr>
        <w:t>Presenting at Meetings and Conferences</w:t>
      </w:r>
    </w:p>
    <w:p w14:paraId="54A7A74E" w14:textId="77777777" w:rsidR="00BF55CE" w:rsidRPr="00206E7C" w:rsidRDefault="00BF55CE" w:rsidP="0094209E">
      <w:pPr>
        <w:rPr>
          <w:rFonts w:asciiTheme="minorHAnsi" w:hAnsiTheme="minorHAnsi"/>
          <w:b/>
          <w:color w:val="F15A22"/>
        </w:rPr>
      </w:pPr>
      <w:r w:rsidRPr="00206E7C">
        <w:rPr>
          <w:rFonts w:asciiTheme="minorHAnsi" w:hAnsiTheme="minorHAnsi"/>
          <w:b/>
          <w:color w:val="F15A22"/>
        </w:rPr>
        <w:t xml:space="preserve">Which meetings might it be helpful to attend to “sell” the idea? </w:t>
      </w:r>
    </w:p>
    <w:p w14:paraId="3ECA2B23" w14:textId="2287301A" w:rsidR="00BF55CE" w:rsidRPr="00206E7C" w:rsidRDefault="00AE0F8F" w:rsidP="0094209E">
      <w:pPr>
        <w:rPr>
          <w:rFonts w:asciiTheme="minorHAnsi" w:hAnsiTheme="minorHAnsi"/>
        </w:rPr>
      </w:pPr>
      <w:r w:rsidRPr="00206E7C">
        <w:rPr>
          <w:rFonts w:asciiTheme="minorHAnsi" w:hAnsiTheme="minorHAnsi"/>
        </w:rPr>
        <w:t>Examples: Leadership/Executive Meetings, Surgical Coordinating Committees, Department Staff Meetings, Nursing Department Meetings, Surgical Department Meetings</w:t>
      </w:r>
    </w:p>
    <w:p w14:paraId="260AC17B" w14:textId="6184BED1" w:rsidR="00AE0F8F" w:rsidRPr="00206E7C" w:rsidRDefault="00AE0F8F" w:rsidP="0094209E">
      <w:pPr>
        <w:rPr>
          <w:rFonts w:asciiTheme="minorHAnsi" w:hAnsiTheme="minorHAnsi"/>
          <w:b/>
          <w:sz w:val="16"/>
        </w:rPr>
      </w:pPr>
    </w:p>
    <w:p w14:paraId="3C9934C3" w14:textId="5C89F8B3" w:rsidR="00AE0F8F" w:rsidRPr="00206E7C" w:rsidRDefault="00AE0F8F" w:rsidP="0094209E">
      <w:pPr>
        <w:rPr>
          <w:rFonts w:asciiTheme="minorHAnsi" w:hAnsiTheme="minorHAnsi"/>
          <w:b/>
          <w:sz w:val="16"/>
        </w:rPr>
      </w:pPr>
    </w:p>
    <w:p w14:paraId="3416DF64" w14:textId="6C84DC89" w:rsidR="00AE0F8F" w:rsidRPr="00206E7C" w:rsidRDefault="00AE0F8F" w:rsidP="0094209E">
      <w:pPr>
        <w:rPr>
          <w:rFonts w:asciiTheme="minorHAnsi" w:hAnsiTheme="minorHAnsi"/>
          <w:b/>
          <w:sz w:val="16"/>
        </w:rPr>
      </w:pPr>
    </w:p>
    <w:p w14:paraId="545F14C7" w14:textId="6D1FB34C" w:rsidR="00206E7C" w:rsidRDefault="00206E7C" w:rsidP="0094209E">
      <w:pPr>
        <w:rPr>
          <w:rFonts w:asciiTheme="minorHAnsi" w:hAnsiTheme="minorHAnsi"/>
          <w:b/>
          <w:sz w:val="16"/>
        </w:rPr>
      </w:pPr>
    </w:p>
    <w:p w14:paraId="742E548E" w14:textId="77777777" w:rsidR="00206E7C" w:rsidRDefault="00206E7C" w:rsidP="0094209E">
      <w:pPr>
        <w:rPr>
          <w:rFonts w:asciiTheme="minorHAnsi" w:hAnsiTheme="minorHAnsi"/>
          <w:b/>
          <w:sz w:val="16"/>
        </w:rPr>
      </w:pPr>
    </w:p>
    <w:p w14:paraId="2BBE9770" w14:textId="49C47762" w:rsidR="00206E7C" w:rsidRDefault="00206E7C" w:rsidP="0094209E">
      <w:pPr>
        <w:rPr>
          <w:rFonts w:asciiTheme="minorHAnsi" w:hAnsiTheme="minorHAnsi"/>
          <w:b/>
          <w:sz w:val="16"/>
        </w:rPr>
      </w:pPr>
    </w:p>
    <w:p w14:paraId="1124C053" w14:textId="77777777" w:rsidR="00206E7C" w:rsidRPr="00206E7C" w:rsidRDefault="00206E7C" w:rsidP="0094209E">
      <w:pPr>
        <w:rPr>
          <w:rFonts w:asciiTheme="minorHAnsi" w:hAnsiTheme="minorHAnsi"/>
          <w:b/>
          <w:sz w:val="16"/>
        </w:rPr>
      </w:pPr>
    </w:p>
    <w:p w14:paraId="2754A8CF" w14:textId="75DCCBC3" w:rsidR="00AE0F8F" w:rsidRPr="00206E7C" w:rsidRDefault="00AE0F8F" w:rsidP="0094209E">
      <w:pPr>
        <w:rPr>
          <w:rFonts w:asciiTheme="minorHAnsi" w:hAnsiTheme="minorHAnsi"/>
          <w:b/>
          <w:sz w:val="16"/>
        </w:rPr>
      </w:pPr>
    </w:p>
    <w:p w14:paraId="0BB8D84F" w14:textId="77777777" w:rsidR="004D7778" w:rsidRPr="00206E7C" w:rsidRDefault="004D7778" w:rsidP="0094209E">
      <w:pPr>
        <w:rPr>
          <w:rFonts w:asciiTheme="minorHAnsi" w:hAnsiTheme="minorHAnsi"/>
          <w:b/>
          <w:sz w:val="28"/>
        </w:rPr>
      </w:pPr>
    </w:p>
    <w:p w14:paraId="18C6518C" w14:textId="77777777" w:rsidR="00206E7C" w:rsidRDefault="00206E7C" w:rsidP="0094209E">
      <w:pPr>
        <w:rPr>
          <w:rFonts w:asciiTheme="minorHAnsi" w:hAnsiTheme="minorHAnsi"/>
          <w:b/>
          <w:sz w:val="28"/>
        </w:rPr>
      </w:pPr>
    </w:p>
    <w:p w14:paraId="66E84EA9" w14:textId="1DDDE5F2" w:rsidR="00AE0F8F" w:rsidRPr="00B506EB" w:rsidRDefault="00ED4295" w:rsidP="0094209E">
      <w:pPr>
        <w:rPr>
          <w:rFonts w:asciiTheme="minorHAnsi" w:hAnsiTheme="minorHAnsi"/>
          <w:b/>
        </w:rPr>
      </w:pPr>
      <w:r w:rsidRPr="00B506EB">
        <w:rPr>
          <w:rFonts w:asciiTheme="minorHAnsi" w:hAnsiTheme="minorHAnsi"/>
          <w:b/>
        </w:rPr>
        <w:t>Meet individually with potentially resistant thought leaders</w:t>
      </w:r>
    </w:p>
    <w:p w14:paraId="42A5E0EF" w14:textId="4FE76F9D" w:rsidR="00ED4295" w:rsidRPr="00206E7C" w:rsidRDefault="00ED4295" w:rsidP="0094209E">
      <w:pPr>
        <w:rPr>
          <w:rFonts w:asciiTheme="minorHAnsi" w:hAnsiTheme="minorHAnsi"/>
          <w:b/>
          <w:sz w:val="28"/>
        </w:rPr>
      </w:pPr>
      <w:r w:rsidRPr="00206E7C">
        <w:rPr>
          <w:rFonts w:asciiTheme="minorHAnsi" w:hAnsiTheme="minorHAnsi"/>
          <w:b/>
          <w:color w:val="F15A22"/>
        </w:rPr>
        <w:t>Who are the clinical thought leaders most likely to resist the implementation?</w:t>
      </w:r>
      <w:r w:rsidR="00AE0F8F" w:rsidRPr="00206E7C">
        <w:rPr>
          <w:rFonts w:asciiTheme="minorHAnsi" w:hAnsiTheme="minorHAnsi"/>
          <w:b/>
          <w:color w:val="F15A22"/>
        </w:rPr>
        <w:t xml:space="preserve"> What strategies might </w:t>
      </w:r>
      <w:r w:rsidR="00B506EB">
        <w:rPr>
          <w:rFonts w:asciiTheme="minorHAnsi" w:hAnsiTheme="minorHAnsi"/>
          <w:b/>
          <w:color w:val="F15A22"/>
        </w:rPr>
        <w:t xml:space="preserve">we </w:t>
      </w:r>
      <w:r w:rsidR="00AE0F8F" w:rsidRPr="00206E7C">
        <w:rPr>
          <w:rFonts w:asciiTheme="minorHAnsi" w:hAnsiTheme="minorHAnsi"/>
          <w:b/>
          <w:color w:val="F15A22"/>
        </w:rPr>
        <w:t xml:space="preserve">use to </w:t>
      </w:r>
      <w:r w:rsidR="004D7778" w:rsidRPr="00206E7C">
        <w:rPr>
          <w:rFonts w:asciiTheme="minorHAnsi" w:hAnsiTheme="minorHAnsi"/>
          <w:b/>
          <w:color w:val="F15A22"/>
        </w:rPr>
        <w:t>help each of them support (or at least not obstruct) the implementation?</w:t>
      </w:r>
    </w:p>
    <w:p w14:paraId="1A4BB4BB" w14:textId="77777777" w:rsidR="00AE0F8F" w:rsidRPr="00206E7C" w:rsidRDefault="00AE0F8F" w:rsidP="00ED4295">
      <w:pPr>
        <w:widowControl w:val="0"/>
        <w:autoSpaceDE w:val="0"/>
        <w:autoSpaceDN w:val="0"/>
        <w:adjustRightInd w:val="0"/>
        <w:rPr>
          <w:rFonts w:asciiTheme="minorHAnsi" w:hAnsiTheme="minorHAnsi" w:cs="Helvetica"/>
          <w:b/>
          <w:bCs/>
          <w:color w:val="000000" w:themeColor="text1"/>
          <w:sz w:val="28"/>
          <w:szCs w:val="34"/>
        </w:rPr>
      </w:pPr>
    </w:p>
    <w:p w14:paraId="30228E68" w14:textId="77777777" w:rsidR="004D7778" w:rsidRPr="00206E7C" w:rsidRDefault="004D7778">
      <w:pPr>
        <w:rPr>
          <w:rFonts w:asciiTheme="minorHAnsi" w:hAnsiTheme="minorHAnsi" w:cs="Helvetica"/>
          <w:b/>
          <w:bCs/>
          <w:color w:val="000000" w:themeColor="text1"/>
          <w:sz w:val="28"/>
          <w:szCs w:val="34"/>
        </w:rPr>
      </w:pPr>
      <w:r w:rsidRPr="00206E7C">
        <w:rPr>
          <w:rFonts w:asciiTheme="minorHAnsi" w:hAnsiTheme="minorHAnsi" w:cs="Helvetica"/>
          <w:b/>
          <w:bCs/>
          <w:color w:val="000000" w:themeColor="text1"/>
          <w:sz w:val="28"/>
          <w:szCs w:val="34"/>
        </w:rPr>
        <w:br w:type="page"/>
      </w:r>
    </w:p>
    <w:p w14:paraId="1CE40D81" w14:textId="2F497537" w:rsidR="00ED4295" w:rsidRPr="008D5B49" w:rsidRDefault="00ED4295" w:rsidP="004D7778">
      <w:pPr>
        <w:rPr>
          <w:rFonts w:asciiTheme="minorHAnsi" w:hAnsiTheme="minorHAnsi" w:cs="Helvetica"/>
          <w:b/>
          <w:bCs/>
          <w:color w:val="000000" w:themeColor="text1"/>
          <w:szCs w:val="34"/>
          <w:u w:val="single"/>
        </w:rPr>
      </w:pPr>
      <w:r w:rsidRPr="00B506EB">
        <w:rPr>
          <w:rFonts w:asciiTheme="minorHAnsi" w:hAnsiTheme="minorHAnsi" w:cs="Helvetica"/>
          <w:b/>
          <w:bCs/>
          <w:color w:val="000000" w:themeColor="text1"/>
          <w:szCs w:val="34"/>
        </w:rPr>
        <w:lastRenderedPageBreak/>
        <w:t>Think of getting buy-in as a marketing campaign</w:t>
      </w:r>
    </w:p>
    <w:p w14:paraId="73E6D99D" w14:textId="33F4493B" w:rsidR="00ED4295" w:rsidRPr="008D5B49" w:rsidRDefault="00ED4295" w:rsidP="00AE0F8F">
      <w:pPr>
        <w:spacing w:before="240"/>
        <w:rPr>
          <w:rFonts w:asciiTheme="minorHAnsi" w:hAnsiTheme="minorHAnsi"/>
          <w:b/>
          <w:i/>
          <w:iCs/>
          <w:color w:val="F15A22"/>
          <w:sz w:val="28"/>
          <w:szCs w:val="26"/>
          <w:u w:val="single"/>
        </w:rPr>
      </w:pPr>
      <w:r w:rsidRPr="008D5B49">
        <w:rPr>
          <w:rFonts w:asciiTheme="minorHAnsi" w:hAnsiTheme="minorHAnsi"/>
          <w:b/>
          <w:color w:val="F15A22"/>
          <w:u w:val="single"/>
        </w:rPr>
        <w:t>Which of the following ideas</w:t>
      </w:r>
      <w:r w:rsidR="00B506EB" w:rsidRPr="008D5B49">
        <w:rPr>
          <w:rFonts w:asciiTheme="minorHAnsi" w:hAnsiTheme="minorHAnsi"/>
          <w:b/>
          <w:color w:val="F15A22"/>
          <w:u w:val="single"/>
        </w:rPr>
        <w:t xml:space="preserve"> might be useful to include in </w:t>
      </w:r>
      <w:r w:rsidRPr="008D5B49">
        <w:rPr>
          <w:rFonts w:asciiTheme="minorHAnsi" w:hAnsiTheme="minorHAnsi"/>
          <w:b/>
          <w:color w:val="F15A22"/>
          <w:u w:val="single"/>
        </w:rPr>
        <w:t>our marketing campaign?</w:t>
      </w:r>
    </w:p>
    <w:p w14:paraId="7A374E5F"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Announcements and invitations for further discussion at faculty meetings or at departmental conferences</w:t>
      </w:r>
    </w:p>
    <w:p w14:paraId="36C699E8"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Email updates on emergency checklist implementation</w:t>
      </w:r>
    </w:p>
    <w:p w14:paraId="7C0B3BCF"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Bulletin board posters with photos of trainings or simulations, or lists of FAQs</w:t>
      </w:r>
    </w:p>
    <w:p w14:paraId="56026EEE"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Making or showing video demonstrations of emergency checklist use</w:t>
      </w:r>
    </w:p>
    <w:p w14:paraId="36668EAE"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Promotional materials such as buttons or stickers</w:t>
      </w:r>
    </w:p>
    <w:p w14:paraId="177C8A78"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Sharing individual staff testimonials</w:t>
      </w:r>
    </w:p>
    <w:p w14:paraId="1FD8EE98"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Placing flyers inside doors of toilet stalls</w:t>
      </w:r>
    </w:p>
    <w:p w14:paraId="6045FE41"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Computer screen-saver messages</w:t>
      </w:r>
    </w:p>
    <w:p w14:paraId="7837F6ED"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 xml:space="preserve"> </w:t>
      </w:r>
    </w:p>
    <w:p w14:paraId="1608D0D8" w14:textId="77777777" w:rsidR="00ED4295" w:rsidRPr="008D5B49" w:rsidRDefault="00ED4295" w:rsidP="00ED4295">
      <w:pPr>
        <w:pStyle w:val="ListParagraph"/>
        <w:numPr>
          <w:ilvl w:val="0"/>
          <w:numId w:val="8"/>
        </w:numPr>
        <w:rPr>
          <w:rFonts w:asciiTheme="minorHAnsi" w:hAnsiTheme="minorHAnsi"/>
          <w:i/>
          <w:iCs/>
          <w:u w:val="single"/>
        </w:rPr>
      </w:pPr>
      <w:r w:rsidRPr="008D5B49">
        <w:rPr>
          <w:rFonts w:asciiTheme="minorHAnsi" w:hAnsiTheme="minorHAnsi"/>
          <w:i/>
          <w:iCs/>
          <w:u w:val="single"/>
        </w:rPr>
        <w:t xml:space="preserve"> </w:t>
      </w:r>
    </w:p>
    <w:p w14:paraId="557556B1" w14:textId="2D38BB86" w:rsidR="008D5B49" w:rsidRPr="008D5B49" w:rsidRDefault="008D5B49" w:rsidP="008D5B49">
      <w:pPr>
        <w:pStyle w:val="ListParagraph"/>
        <w:numPr>
          <w:ilvl w:val="0"/>
          <w:numId w:val="8"/>
        </w:numPr>
        <w:rPr>
          <w:rFonts w:asciiTheme="minorHAnsi" w:hAnsiTheme="minorHAnsi"/>
          <w:i/>
          <w:iCs/>
          <w:u w:val="single"/>
        </w:rPr>
      </w:pPr>
    </w:p>
    <w:p w14:paraId="377797A2" w14:textId="020101C4" w:rsidR="008D5B49" w:rsidRPr="008D5B49" w:rsidRDefault="008D5B49" w:rsidP="008D5B49">
      <w:pPr>
        <w:rPr>
          <w:u w:val="single"/>
        </w:rPr>
      </w:pPr>
    </w:p>
    <w:p w14:paraId="7BAD5C7E" w14:textId="44C258FE" w:rsidR="008D5B49" w:rsidRPr="008D5B49" w:rsidRDefault="008D5B49" w:rsidP="008D5B49">
      <w:pPr>
        <w:rPr>
          <w:u w:val="single"/>
        </w:rPr>
      </w:pPr>
    </w:p>
    <w:p w14:paraId="097B859E" w14:textId="62C1B77E" w:rsidR="008D5B49" w:rsidRPr="008D5B49" w:rsidRDefault="008D5B49" w:rsidP="008D5B49">
      <w:pPr>
        <w:rPr>
          <w:u w:val="single"/>
        </w:rPr>
      </w:pPr>
    </w:p>
    <w:p w14:paraId="7BE5D4F2" w14:textId="6842604D" w:rsidR="004E0B2E" w:rsidRPr="008D5B49" w:rsidRDefault="00934736" w:rsidP="00B506EB">
      <w:pPr>
        <w:pStyle w:val="Heading1"/>
        <w:numPr>
          <w:ilvl w:val="0"/>
          <w:numId w:val="14"/>
        </w:numPr>
        <w:rPr>
          <w:b/>
          <w:u w:val="single"/>
        </w:rPr>
      </w:pPr>
      <w:hyperlink r:id="rId11" w:history="1">
        <w:r w:rsidR="004E0B2E" w:rsidRPr="008D5B49">
          <w:rPr>
            <w:rStyle w:val="Hyperlink"/>
            <w:b/>
            <w:color w:val="2F5496" w:themeColor="accent1" w:themeShade="BF"/>
          </w:rPr>
          <w:t>Creating a Multidisciplinary Team</w:t>
        </w:r>
      </w:hyperlink>
    </w:p>
    <w:p w14:paraId="3B272FFD" w14:textId="77777777" w:rsidR="004E0B2E" w:rsidRPr="00854700" w:rsidRDefault="004E0B2E" w:rsidP="004E0B2E">
      <w:pPr>
        <w:pStyle w:val="NoSpacing"/>
        <w:rPr>
          <w:b/>
          <w:i/>
          <w:color w:val="000000" w:themeColor="text1"/>
          <w:sz w:val="24"/>
        </w:rPr>
      </w:pPr>
      <w:r w:rsidRPr="00854700">
        <w:rPr>
          <w:b/>
          <w:i/>
          <w:color w:val="000000" w:themeColor="text1"/>
          <w:sz w:val="24"/>
        </w:rPr>
        <w:t>Active involvement from all perioperative disciplines is critical to success</w:t>
      </w:r>
    </w:p>
    <w:p w14:paraId="6968E249" w14:textId="77777777" w:rsidR="004E0B2E" w:rsidRPr="00854700" w:rsidRDefault="004E0B2E" w:rsidP="004E0B2E">
      <w:pPr>
        <w:pStyle w:val="NoSpacing"/>
        <w:rPr>
          <w:i/>
          <w:color w:val="000000"/>
        </w:rPr>
      </w:pPr>
      <w:r w:rsidRPr="00854700">
        <w:rPr>
          <w:i/>
          <w:color w:val="000000"/>
        </w:rPr>
        <w:t>No single discipline can produce a successful implementation in isolation. Everyone involved in making checklists part of emergency event management must embrace the change and have a shared vision of how the team works.</w:t>
      </w:r>
    </w:p>
    <w:p w14:paraId="77BE0181" w14:textId="77777777" w:rsidR="004E0B2E" w:rsidRPr="00854700" w:rsidRDefault="004E0B2E" w:rsidP="004E0B2E">
      <w:pPr>
        <w:pStyle w:val="NoSpacing"/>
        <w:rPr>
          <w:i/>
          <w:color w:val="000000"/>
        </w:rPr>
      </w:pPr>
    </w:p>
    <w:p w14:paraId="4F4C9CC9" w14:textId="77777777" w:rsidR="004E0B2E" w:rsidRPr="00854700" w:rsidRDefault="004E0B2E" w:rsidP="004E0B2E">
      <w:pPr>
        <w:pStyle w:val="NoSpacing"/>
        <w:rPr>
          <w:i/>
          <w:color w:val="000000"/>
        </w:rPr>
      </w:pPr>
      <w:r w:rsidRPr="00854700">
        <w:rPr>
          <w:i/>
          <w:color w:val="000000"/>
        </w:rPr>
        <w:t>The checklist champion should first identify the individuals in each of the perioperative disciplines who are thoughtful, respected, reliable, collaborative, and able to participate. These individuals may or may not hold official leadership titles in the facility. Nurses, residents, and/or technical staff all have valuable perspectives and often welcome opportunities to participate in safety initiatives for their own professional development.</w:t>
      </w:r>
    </w:p>
    <w:p w14:paraId="4927ACA7" w14:textId="77777777" w:rsidR="004E0B2E" w:rsidRPr="00854700" w:rsidRDefault="004E0B2E" w:rsidP="004E0B2E">
      <w:pPr>
        <w:pStyle w:val="NoSpacing"/>
        <w:rPr>
          <w:i/>
        </w:rPr>
      </w:pPr>
    </w:p>
    <w:p w14:paraId="12175026" w14:textId="77777777" w:rsidR="004E0B2E" w:rsidRPr="00854700" w:rsidRDefault="004E0B2E" w:rsidP="004E0B2E">
      <w:pPr>
        <w:pStyle w:val="NoSpacing"/>
        <w:rPr>
          <w:i/>
        </w:rPr>
      </w:pPr>
      <w:r w:rsidRPr="00854700">
        <w:rPr>
          <w:i/>
        </w:rPr>
        <w:t>General expectations for team members include:</w:t>
      </w:r>
    </w:p>
    <w:p w14:paraId="236A6E3D" w14:textId="77777777" w:rsidR="004E0B2E" w:rsidRPr="00854700" w:rsidRDefault="004E0B2E" w:rsidP="004E0B2E">
      <w:pPr>
        <w:pStyle w:val="NoSpacing"/>
        <w:numPr>
          <w:ilvl w:val="0"/>
          <w:numId w:val="10"/>
        </w:numPr>
        <w:rPr>
          <w:rFonts w:eastAsia="Times New Roman"/>
          <w:i/>
          <w:iCs/>
          <w:color w:val="1F3864" w:themeColor="accent1" w:themeShade="80"/>
        </w:rPr>
      </w:pPr>
      <w:r w:rsidRPr="00854700">
        <w:rPr>
          <w:rFonts w:eastAsia="Times New Roman"/>
          <w:i/>
          <w:iCs/>
          <w:color w:val="1F3864" w:themeColor="accent1" w:themeShade="80"/>
        </w:rPr>
        <w:t>Participation in regular implementation team meetings (with the understanding that the implementation work could take 6-12 months)</w:t>
      </w:r>
    </w:p>
    <w:p w14:paraId="4513E8FC" w14:textId="77777777" w:rsidR="004E0B2E" w:rsidRPr="00854700" w:rsidRDefault="004E0B2E" w:rsidP="004E0B2E">
      <w:pPr>
        <w:pStyle w:val="NoSpacing"/>
        <w:numPr>
          <w:ilvl w:val="0"/>
          <w:numId w:val="10"/>
        </w:numPr>
        <w:rPr>
          <w:rFonts w:eastAsia="Times New Roman"/>
          <w:i/>
          <w:iCs/>
          <w:color w:val="1F3864" w:themeColor="accent1" w:themeShade="80"/>
        </w:rPr>
      </w:pPr>
      <w:r w:rsidRPr="00854700">
        <w:rPr>
          <w:rFonts w:eastAsia="Times New Roman"/>
          <w:i/>
          <w:iCs/>
          <w:color w:val="1F3864" w:themeColor="accent1" w:themeShade="80"/>
        </w:rPr>
        <w:t>Participation in selecting, customizing, and testing the emergency checklists</w:t>
      </w:r>
    </w:p>
    <w:p w14:paraId="27DDE8AF" w14:textId="77777777" w:rsidR="004E0B2E" w:rsidRPr="00854700" w:rsidRDefault="004E0B2E" w:rsidP="004E0B2E">
      <w:pPr>
        <w:pStyle w:val="NoSpacing"/>
        <w:numPr>
          <w:ilvl w:val="0"/>
          <w:numId w:val="10"/>
        </w:numPr>
        <w:rPr>
          <w:rFonts w:eastAsia="Times New Roman"/>
          <w:i/>
          <w:iCs/>
          <w:color w:val="1F3864" w:themeColor="accent1" w:themeShade="80"/>
        </w:rPr>
      </w:pPr>
      <w:r w:rsidRPr="00854700">
        <w:rPr>
          <w:rFonts w:eastAsia="Times New Roman"/>
          <w:i/>
          <w:iCs/>
          <w:color w:val="1F3864" w:themeColor="accent1" w:themeShade="80"/>
        </w:rPr>
        <w:t>Encouragement of checklist adoption with peers</w:t>
      </w:r>
    </w:p>
    <w:p w14:paraId="073452F3" w14:textId="77777777" w:rsidR="004E0B2E" w:rsidRPr="00854700" w:rsidRDefault="004E0B2E" w:rsidP="004E0B2E">
      <w:pPr>
        <w:pStyle w:val="NoSpacing"/>
        <w:numPr>
          <w:ilvl w:val="0"/>
          <w:numId w:val="10"/>
        </w:numPr>
        <w:rPr>
          <w:rFonts w:eastAsia="Times New Roman"/>
          <w:i/>
          <w:iCs/>
          <w:color w:val="1F3864" w:themeColor="accent1" w:themeShade="80"/>
        </w:rPr>
      </w:pPr>
      <w:r w:rsidRPr="00854700">
        <w:rPr>
          <w:rFonts w:eastAsia="Times New Roman"/>
          <w:i/>
          <w:iCs/>
          <w:color w:val="1F3864" w:themeColor="accent1" w:themeShade="80"/>
        </w:rPr>
        <w:t>Developing, leading, and participating in presentations, trainings, and simulations</w:t>
      </w:r>
    </w:p>
    <w:p w14:paraId="32B4A3CB" w14:textId="77777777" w:rsidR="0094209E" w:rsidRPr="008D5B49" w:rsidRDefault="0094209E" w:rsidP="0094209E">
      <w:pPr>
        <w:rPr>
          <w:rFonts w:asciiTheme="minorHAnsi" w:hAnsiTheme="minorHAnsi"/>
          <w:b/>
          <w:sz w:val="16"/>
          <w:u w:val="single"/>
        </w:rPr>
      </w:pPr>
    </w:p>
    <w:p w14:paraId="3D4C6DC2" w14:textId="7B107DD4" w:rsidR="004E0B2E" w:rsidRPr="00696B93" w:rsidRDefault="004E0B2E" w:rsidP="004E0B2E">
      <w:pPr>
        <w:spacing w:before="240"/>
        <w:rPr>
          <w:rFonts w:asciiTheme="minorHAnsi" w:hAnsiTheme="minorHAnsi"/>
          <w:b/>
          <w:i/>
          <w:iCs/>
          <w:color w:val="F15A22"/>
          <w:sz w:val="28"/>
          <w:szCs w:val="26"/>
        </w:rPr>
      </w:pPr>
      <w:bookmarkStart w:id="0" w:name="_GoBack"/>
      <w:r w:rsidRPr="00696B93">
        <w:rPr>
          <w:rFonts w:asciiTheme="minorHAnsi" w:hAnsiTheme="minorHAnsi"/>
          <w:b/>
          <w:color w:val="F15A22"/>
        </w:rPr>
        <w:t>Wh</w:t>
      </w:r>
      <w:r w:rsidR="00B506EB" w:rsidRPr="00696B93">
        <w:rPr>
          <w:rFonts w:asciiTheme="minorHAnsi" w:hAnsiTheme="minorHAnsi"/>
          <w:b/>
          <w:color w:val="F15A22"/>
        </w:rPr>
        <w:t>o will we</w:t>
      </w:r>
      <w:r w:rsidR="00854700" w:rsidRPr="00696B93">
        <w:rPr>
          <w:rFonts w:asciiTheme="minorHAnsi" w:hAnsiTheme="minorHAnsi"/>
          <w:b/>
          <w:color w:val="F15A22"/>
        </w:rPr>
        <w:t xml:space="preserve"> ask to join </w:t>
      </w:r>
      <w:r w:rsidRPr="00696B93">
        <w:rPr>
          <w:rFonts w:asciiTheme="minorHAnsi" w:hAnsiTheme="minorHAnsi"/>
          <w:b/>
          <w:color w:val="F15A22"/>
        </w:rPr>
        <w:t>our team?</w:t>
      </w:r>
    </w:p>
    <w:bookmarkEnd w:id="0"/>
    <w:p w14:paraId="53B10324" w14:textId="2336AEC7" w:rsidR="00F73CFD" w:rsidRPr="008D5B49" w:rsidRDefault="00F73CFD">
      <w:pPr>
        <w:rPr>
          <w:rFonts w:asciiTheme="minorHAnsi" w:hAnsiTheme="minorHAnsi"/>
          <w:b/>
          <w:sz w:val="16"/>
          <w:u w:val="single"/>
        </w:rPr>
      </w:pPr>
      <w:r w:rsidRPr="008D5B49">
        <w:rPr>
          <w:rFonts w:asciiTheme="minorHAnsi" w:hAnsiTheme="minorHAnsi"/>
          <w:b/>
          <w:sz w:val="16"/>
          <w:u w:val="single"/>
        </w:rPr>
        <w:br w:type="page"/>
      </w:r>
    </w:p>
    <w:p w14:paraId="0B85F978" w14:textId="4B3E0C6C" w:rsidR="00F73CFD" w:rsidRPr="008D5B49" w:rsidRDefault="00934736" w:rsidP="00B506EB">
      <w:pPr>
        <w:pStyle w:val="Heading1"/>
        <w:numPr>
          <w:ilvl w:val="0"/>
          <w:numId w:val="14"/>
        </w:numPr>
        <w:rPr>
          <w:rStyle w:val="IntenseReference"/>
          <w:sz w:val="36"/>
          <w:u w:val="single"/>
        </w:rPr>
      </w:pPr>
      <w:hyperlink r:id="rId12" w:history="1">
        <w:r w:rsidR="00F73CFD" w:rsidRPr="008D5B49">
          <w:rPr>
            <w:rStyle w:val="IntenseReference"/>
            <w:sz w:val="36"/>
            <w:u w:val="single"/>
          </w:rPr>
          <w:t>Select, Customize, and Test the Checklists</w:t>
        </w:r>
      </w:hyperlink>
    </w:p>
    <w:p w14:paraId="70EE148A" w14:textId="240C30A4" w:rsidR="000E64B3" w:rsidRPr="00602D4D" w:rsidRDefault="00B506EB" w:rsidP="00BC079F">
      <w:pPr>
        <w:spacing w:before="240"/>
        <w:rPr>
          <w:rFonts w:asciiTheme="minorHAnsi" w:hAnsiTheme="minorHAnsi"/>
          <w:b/>
          <w:color w:val="F15A22"/>
        </w:rPr>
      </w:pPr>
      <w:r>
        <w:rPr>
          <w:rFonts w:asciiTheme="minorHAnsi" w:hAnsiTheme="minorHAnsi"/>
          <w:b/>
          <w:color w:val="F15A22"/>
        </w:rPr>
        <w:t>How will we</w:t>
      </w:r>
      <w:r w:rsidR="00BC079F" w:rsidRPr="00602D4D">
        <w:rPr>
          <w:rFonts w:asciiTheme="minorHAnsi" w:hAnsiTheme="minorHAnsi"/>
          <w:b/>
          <w:color w:val="F15A22"/>
        </w:rPr>
        <w:t xml:space="preserve"> decide which of the available checklists to implement? </w:t>
      </w:r>
    </w:p>
    <w:p w14:paraId="4F8E5993" w14:textId="77777777" w:rsidR="000E64B3" w:rsidRDefault="000E64B3" w:rsidP="00BC079F">
      <w:pPr>
        <w:spacing w:before="240"/>
        <w:rPr>
          <w:b/>
          <w:color w:val="F15A22"/>
        </w:rPr>
      </w:pPr>
    </w:p>
    <w:p w14:paraId="24A26E70" w14:textId="77777777" w:rsidR="00602D4D" w:rsidRDefault="00602D4D" w:rsidP="000E64B3">
      <w:pPr>
        <w:spacing w:before="240"/>
        <w:rPr>
          <w:b/>
          <w:color w:val="F15A22"/>
        </w:rPr>
      </w:pPr>
    </w:p>
    <w:p w14:paraId="7337CF33" w14:textId="77777777" w:rsidR="00382597" w:rsidRDefault="00382597" w:rsidP="000E64B3">
      <w:pPr>
        <w:spacing w:before="240"/>
        <w:rPr>
          <w:rFonts w:asciiTheme="minorHAnsi" w:hAnsiTheme="minorHAnsi"/>
          <w:b/>
          <w:color w:val="F15A22"/>
        </w:rPr>
      </w:pPr>
    </w:p>
    <w:p w14:paraId="01A5D507" w14:textId="3AB9567D" w:rsidR="00BC079F" w:rsidRPr="00602D4D" w:rsidRDefault="000E64B3" w:rsidP="00854700">
      <w:pPr>
        <w:spacing w:before="120"/>
        <w:rPr>
          <w:rFonts w:asciiTheme="minorHAnsi" w:hAnsiTheme="minorHAnsi"/>
          <w:b/>
          <w:color w:val="F15A22"/>
        </w:rPr>
      </w:pPr>
      <w:r w:rsidRPr="00602D4D">
        <w:rPr>
          <w:rFonts w:asciiTheme="minorHAnsi" w:hAnsiTheme="minorHAnsi"/>
          <w:b/>
          <w:color w:val="F15A22"/>
        </w:rPr>
        <w:t>What kinds of customization will be required? W</w:t>
      </w:r>
      <w:r w:rsidR="00BC079F" w:rsidRPr="00602D4D">
        <w:rPr>
          <w:rFonts w:asciiTheme="minorHAnsi" w:hAnsiTheme="minorHAnsi"/>
          <w:b/>
          <w:color w:val="F15A22"/>
        </w:rPr>
        <w:t xml:space="preserve">ho will </w:t>
      </w:r>
      <w:r w:rsidRPr="00602D4D">
        <w:rPr>
          <w:rFonts w:asciiTheme="minorHAnsi" w:hAnsiTheme="minorHAnsi"/>
          <w:b/>
          <w:color w:val="F15A22"/>
        </w:rPr>
        <w:t>be responsible for working on these customizations?</w:t>
      </w:r>
    </w:p>
    <w:p w14:paraId="6E80F1BE" w14:textId="6A3E6666" w:rsidR="000E64B3" w:rsidRPr="00B46D81" w:rsidRDefault="000E64B3" w:rsidP="00854700">
      <w:pPr>
        <w:spacing w:before="120"/>
        <w:rPr>
          <w:rFonts w:asciiTheme="minorHAnsi" w:eastAsia="Times New Roman" w:hAnsiTheme="minorHAnsi"/>
          <w:i/>
          <w:sz w:val="21"/>
        </w:rPr>
      </w:pPr>
      <w:r w:rsidRPr="00B46D81">
        <w:rPr>
          <w:rFonts w:asciiTheme="minorHAnsi" w:eastAsia="Times New Roman" w:hAnsiTheme="minorHAnsi"/>
          <w:i/>
          <w:sz w:val="21"/>
        </w:rPr>
        <w:t>Examples of potential customizations needed:</w:t>
      </w:r>
    </w:p>
    <w:p w14:paraId="18CD8F5D" w14:textId="77777777" w:rsidR="00B506EB" w:rsidRDefault="00B506EB" w:rsidP="00B506EB">
      <w:pPr>
        <w:numPr>
          <w:ilvl w:val="0"/>
          <w:numId w:val="11"/>
        </w:numPr>
        <w:spacing w:after="100" w:afterAutospacing="1"/>
        <w:rPr>
          <w:rFonts w:asciiTheme="minorHAnsi" w:eastAsia="Times New Roman" w:hAnsiTheme="minorHAnsi"/>
          <w:i/>
          <w:sz w:val="21"/>
        </w:rPr>
        <w:sectPr w:rsidR="00B506EB" w:rsidSect="00697048">
          <w:footerReference w:type="even" r:id="rId13"/>
          <w:footerReference w:type="default" r:id="rId14"/>
          <w:pgSz w:w="12240" w:h="15840"/>
          <w:pgMar w:top="1440" w:right="1440" w:bottom="1440" w:left="1440" w:header="720" w:footer="720" w:gutter="0"/>
          <w:cols w:space="720"/>
          <w:docGrid w:linePitch="360"/>
        </w:sectPr>
      </w:pPr>
    </w:p>
    <w:p w14:paraId="4C2F19C8" w14:textId="266F599C" w:rsidR="000E64B3" w:rsidRPr="00B46D81" w:rsidRDefault="0019017D" w:rsidP="00B506EB">
      <w:pPr>
        <w:numPr>
          <w:ilvl w:val="0"/>
          <w:numId w:val="11"/>
        </w:numPr>
        <w:spacing w:after="100" w:afterAutospacing="1"/>
        <w:rPr>
          <w:rFonts w:asciiTheme="minorHAnsi" w:eastAsia="Times New Roman" w:hAnsiTheme="minorHAnsi"/>
          <w:i/>
          <w:sz w:val="21"/>
        </w:rPr>
      </w:pPr>
      <w:r w:rsidRPr="00B46D81">
        <w:rPr>
          <w:rFonts w:asciiTheme="minorHAnsi" w:eastAsia="Times New Roman" w:hAnsiTheme="minorHAnsi"/>
          <w:i/>
          <w:sz w:val="21"/>
        </w:rPr>
        <w:lastRenderedPageBreak/>
        <w:t>Personalize</w:t>
      </w:r>
      <w:r w:rsidR="000E64B3" w:rsidRPr="00B46D81">
        <w:rPr>
          <w:rFonts w:asciiTheme="minorHAnsi" w:eastAsia="Times New Roman" w:hAnsiTheme="minorHAnsi"/>
          <w:i/>
          <w:sz w:val="21"/>
        </w:rPr>
        <w:t xml:space="preserve"> with your</w:t>
      </w:r>
      <w:r w:rsidRPr="00B46D81">
        <w:rPr>
          <w:rFonts w:asciiTheme="minorHAnsi" w:eastAsia="Times New Roman" w:hAnsiTheme="minorHAnsi"/>
          <w:i/>
          <w:sz w:val="21"/>
        </w:rPr>
        <w:t xml:space="preserve"> facility’s name and logo</w:t>
      </w:r>
      <w:r w:rsidR="000E64B3" w:rsidRPr="00B46D81">
        <w:rPr>
          <w:rFonts w:asciiTheme="minorHAnsi" w:eastAsia="Times New Roman" w:hAnsiTheme="minorHAnsi"/>
          <w:i/>
          <w:sz w:val="21"/>
        </w:rPr>
        <w:t>.</w:t>
      </w:r>
    </w:p>
    <w:p w14:paraId="01827EEA" w14:textId="77777777" w:rsidR="00B506EB" w:rsidRDefault="000E64B3" w:rsidP="00B506EB">
      <w:pPr>
        <w:numPr>
          <w:ilvl w:val="0"/>
          <w:numId w:val="11"/>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Add relevant telephone numbers on checklists for specific events (e.g., blood bank, rapid response team, etc.)</w:t>
      </w:r>
    </w:p>
    <w:p w14:paraId="45FCF761" w14:textId="50AFC0C1" w:rsidR="000E64B3" w:rsidRPr="00B46D81" w:rsidRDefault="000E64B3" w:rsidP="00B506EB">
      <w:pPr>
        <w:numPr>
          <w:ilvl w:val="0"/>
          <w:numId w:val="11"/>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 xml:space="preserve"> If your facility has installed alarm buttons, consider referencing them where appropriate.</w:t>
      </w:r>
    </w:p>
    <w:p w14:paraId="14AB2965" w14:textId="77777777" w:rsidR="000E64B3" w:rsidRPr="00B46D81" w:rsidRDefault="000E64B3" w:rsidP="00B506EB">
      <w:pPr>
        <w:numPr>
          <w:ilvl w:val="0"/>
          <w:numId w:val="11"/>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Review medications to ensure they reflect the names and dosage forms available.</w:t>
      </w:r>
    </w:p>
    <w:p w14:paraId="055FC36A" w14:textId="77777777" w:rsidR="000E64B3" w:rsidRPr="00B46D81" w:rsidRDefault="000E64B3" w:rsidP="00B506EB">
      <w:pPr>
        <w:numPr>
          <w:ilvl w:val="0"/>
          <w:numId w:val="11"/>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Check equipment instructions to make them compatible with your facility’s devices.</w:t>
      </w:r>
    </w:p>
    <w:p w14:paraId="45D86411" w14:textId="77777777" w:rsidR="000E64B3" w:rsidRPr="00B46D81" w:rsidRDefault="000E64B3" w:rsidP="00B506EB">
      <w:pPr>
        <w:numPr>
          <w:ilvl w:val="0"/>
          <w:numId w:val="11"/>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Consider availability and location of resources (e.g., TEE, cardiopulmonary bypass, specialized clinical teams) and update regularly.</w:t>
      </w:r>
    </w:p>
    <w:p w14:paraId="1983C09C" w14:textId="77777777" w:rsidR="000E64B3" w:rsidRDefault="000E64B3" w:rsidP="00B506EB">
      <w:pPr>
        <w:numPr>
          <w:ilvl w:val="0"/>
          <w:numId w:val="11"/>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lastRenderedPageBreak/>
        <w:t>Consider whether the checklists should reference existing internal procedures (e.g., OR fire or massive transfusion) and include key elements of those procedures</w:t>
      </w:r>
    </w:p>
    <w:p w14:paraId="29A67B86" w14:textId="77777777" w:rsidR="00854700" w:rsidRPr="00854700" w:rsidRDefault="00854700" w:rsidP="00854700">
      <w:pPr>
        <w:pStyle w:val="ListParagraph"/>
        <w:numPr>
          <w:ilvl w:val="0"/>
          <w:numId w:val="11"/>
        </w:numPr>
        <w:rPr>
          <w:rFonts w:asciiTheme="minorHAnsi" w:hAnsiTheme="minorHAnsi"/>
          <w:i/>
          <w:color w:val="000000"/>
          <w:sz w:val="21"/>
        </w:rPr>
      </w:pPr>
      <w:r w:rsidRPr="00854700">
        <w:rPr>
          <w:rFonts w:asciiTheme="minorHAnsi" w:hAnsiTheme="minorHAnsi"/>
          <w:i/>
          <w:color w:val="000000"/>
          <w:sz w:val="21"/>
        </w:rPr>
        <w:t>Caveats: </w:t>
      </w:r>
    </w:p>
    <w:p w14:paraId="72DD8B88" w14:textId="41073EF8" w:rsidR="00854700" w:rsidRPr="00854700" w:rsidRDefault="00854700" w:rsidP="00854700">
      <w:pPr>
        <w:pStyle w:val="ListParagraph"/>
        <w:numPr>
          <w:ilvl w:val="1"/>
          <w:numId w:val="11"/>
        </w:numPr>
        <w:rPr>
          <w:rFonts w:asciiTheme="minorHAnsi" w:hAnsiTheme="minorHAnsi"/>
          <w:i/>
          <w:color w:val="000000"/>
          <w:sz w:val="21"/>
        </w:rPr>
      </w:pPr>
      <w:r>
        <w:rPr>
          <w:rFonts w:asciiTheme="minorHAnsi" w:hAnsiTheme="minorHAnsi"/>
          <w:i/>
          <w:color w:val="000000"/>
          <w:sz w:val="21"/>
        </w:rPr>
        <w:t>When</w:t>
      </w:r>
      <w:r w:rsidRPr="00854700">
        <w:rPr>
          <w:rFonts w:asciiTheme="minorHAnsi" w:hAnsiTheme="minorHAnsi"/>
          <w:i/>
          <w:color w:val="000000"/>
          <w:sz w:val="21"/>
        </w:rPr>
        <w:t xml:space="preserve"> adding </w:t>
      </w:r>
      <w:proofErr w:type="gramStart"/>
      <w:r w:rsidRPr="00854700">
        <w:rPr>
          <w:rFonts w:asciiTheme="minorHAnsi" w:hAnsiTheme="minorHAnsi"/>
          <w:i/>
          <w:color w:val="000000"/>
          <w:sz w:val="21"/>
        </w:rPr>
        <w:t>content</w:t>
      </w:r>
      <w:proofErr w:type="gramEnd"/>
      <w:r w:rsidRPr="00854700">
        <w:rPr>
          <w:rFonts w:asciiTheme="minorHAnsi" w:hAnsiTheme="minorHAnsi"/>
          <w:i/>
          <w:color w:val="000000"/>
          <w:sz w:val="21"/>
        </w:rPr>
        <w:t xml:space="preserve"> or changing format, triple check for any introduced errors (e.g. medication dosing may be incorrectly adjusted by autocorrect) </w:t>
      </w:r>
    </w:p>
    <w:p w14:paraId="383EE807" w14:textId="38AFB366" w:rsidR="00854700" w:rsidRPr="00854700" w:rsidRDefault="00854700" w:rsidP="00854700">
      <w:pPr>
        <w:pStyle w:val="ListParagraph"/>
        <w:numPr>
          <w:ilvl w:val="1"/>
          <w:numId w:val="11"/>
        </w:numPr>
        <w:rPr>
          <w:rFonts w:asciiTheme="minorHAnsi" w:hAnsiTheme="minorHAnsi"/>
          <w:i/>
          <w:color w:val="000000"/>
          <w:sz w:val="21"/>
        </w:rPr>
      </w:pPr>
      <w:r w:rsidRPr="00854700">
        <w:rPr>
          <w:rFonts w:asciiTheme="minorHAnsi" w:hAnsiTheme="minorHAnsi"/>
          <w:i/>
          <w:color w:val="000000"/>
          <w:sz w:val="21"/>
        </w:rPr>
        <w:t>Consider additions carefully for wording and format. Adding more information is not necessarily better for prioritizing key actions. </w:t>
      </w:r>
    </w:p>
    <w:p w14:paraId="42B829A6" w14:textId="77777777" w:rsidR="00854700" w:rsidRPr="00B46D81" w:rsidRDefault="00854700" w:rsidP="00854700">
      <w:pPr>
        <w:spacing w:before="100" w:beforeAutospacing="1" w:after="100" w:afterAutospacing="1"/>
        <w:ind w:left="360"/>
        <w:rPr>
          <w:rFonts w:asciiTheme="minorHAnsi" w:eastAsia="Times New Roman" w:hAnsiTheme="minorHAnsi"/>
          <w:i/>
          <w:sz w:val="21"/>
        </w:rPr>
      </w:pPr>
    </w:p>
    <w:p w14:paraId="575E1DF2" w14:textId="77777777" w:rsidR="00B506EB" w:rsidRDefault="00B506EB" w:rsidP="000E64B3">
      <w:pPr>
        <w:spacing w:before="240"/>
        <w:sectPr w:rsidR="00B506EB" w:rsidSect="00B506EB">
          <w:type w:val="continuous"/>
          <w:pgSz w:w="12240" w:h="15840"/>
          <w:pgMar w:top="1440" w:right="1440" w:bottom="1440" w:left="1440" w:header="720" w:footer="720" w:gutter="0"/>
          <w:cols w:num="2" w:space="720"/>
          <w:docGrid w:linePitch="360"/>
        </w:sectPr>
      </w:pPr>
    </w:p>
    <w:p w14:paraId="05DA2EF4" w14:textId="77777777" w:rsidR="00696B93" w:rsidRDefault="00696B93" w:rsidP="000E64B3">
      <w:pPr>
        <w:spacing w:before="240"/>
      </w:pPr>
    </w:p>
    <w:p w14:paraId="77EE3A11" w14:textId="77777777" w:rsidR="00602D4D" w:rsidRPr="00A90FCB" w:rsidRDefault="00602D4D" w:rsidP="000E64B3">
      <w:pPr>
        <w:spacing w:before="240"/>
        <w:rPr>
          <w:rFonts w:asciiTheme="minorHAnsi" w:hAnsiTheme="minorHAnsi"/>
        </w:rPr>
      </w:pPr>
    </w:p>
    <w:p w14:paraId="1A1CEA99" w14:textId="77777777" w:rsidR="00696B93" w:rsidRDefault="00696B93" w:rsidP="0064409D">
      <w:pPr>
        <w:spacing w:before="100" w:beforeAutospacing="1" w:after="100" w:afterAutospacing="1"/>
        <w:rPr>
          <w:rFonts w:asciiTheme="minorHAnsi" w:eastAsia="Times New Roman" w:hAnsiTheme="minorHAnsi"/>
          <w:b/>
          <w:color w:val="F15A22"/>
        </w:rPr>
      </w:pPr>
    </w:p>
    <w:p w14:paraId="6260A3A8" w14:textId="77777777" w:rsidR="00696B93" w:rsidRDefault="00696B93" w:rsidP="0064409D">
      <w:pPr>
        <w:spacing w:before="100" w:beforeAutospacing="1" w:after="100" w:afterAutospacing="1"/>
        <w:rPr>
          <w:rFonts w:asciiTheme="minorHAnsi" w:eastAsia="Times New Roman" w:hAnsiTheme="minorHAnsi"/>
          <w:b/>
          <w:color w:val="F15A22"/>
        </w:rPr>
      </w:pPr>
    </w:p>
    <w:p w14:paraId="09088333" w14:textId="77777777" w:rsidR="0064409D" w:rsidRPr="00206E7C" w:rsidRDefault="0064409D" w:rsidP="0064409D">
      <w:pPr>
        <w:spacing w:before="100" w:beforeAutospacing="1" w:after="100" w:afterAutospacing="1"/>
        <w:rPr>
          <w:rFonts w:asciiTheme="minorHAnsi" w:eastAsia="Times New Roman" w:hAnsiTheme="minorHAnsi"/>
          <w:b/>
          <w:color w:val="F15A22"/>
        </w:rPr>
      </w:pPr>
      <w:r w:rsidRPr="00206E7C">
        <w:rPr>
          <w:rFonts w:asciiTheme="minorHAnsi" w:eastAsia="Times New Roman" w:hAnsiTheme="minorHAnsi"/>
          <w:b/>
          <w:color w:val="F15A22"/>
        </w:rPr>
        <w:t>Would printed copies or electronic versions provide better ease of access for review, and real-time crisis management, and ease/economy of updating and revising?</w:t>
      </w:r>
    </w:p>
    <w:p w14:paraId="2030DC4D" w14:textId="0D803F42" w:rsidR="00B506EB" w:rsidRDefault="00B506EB">
      <w:pPr>
        <w:rPr>
          <w:rFonts w:asciiTheme="minorHAnsi" w:hAnsiTheme="minorHAnsi"/>
          <w:b/>
          <w:color w:val="F15A22"/>
        </w:rPr>
      </w:pPr>
    </w:p>
    <w:p w14:paraId="0C076CD2" w14:textId="77777777" w:rsidR="00B506EB" w:rsidRPr="00A90FCB" w:rsidRDefault="00B506EB">
      <w:pPr>
        <w:rPr>
          <w:rFonts w:asciiTheme="minorHAnsi" w:hAnsiTheme="minorHAnsi"/>
          <w:b/>
          <w:color w:val="F15A22"/>
        </w:rPr>
      </w:pPr>
    </w:p>
    <w:p w14:paraId="57A2C2ED" w14:textId="77777777" w:rsidR="00696B93" w:rsidRDefault="00696B93">
      <w:pPr>
        <w:rPr>
          <w:rFonts w:asciiTheme="minorHAnsi" w:eastAsia="Times New Roman" w:hAnsiTheme="minorHAnsi"/>
          <w:b/>
          <w:color w:val="F15A22"/>
        </w:rPr>
      </w:pPr>
      <w:r>
        <w:rPr>
          <w:rFonts w:asciiTheme="minorHAnsi" w:eastAsia="Times New Roman" w:hAnsiTheme="minorHAnsi"/>
          <w:b/>
          <w:color w:val="F15A22"/>
        </w:rPr>
        <w:br w:type="page"/>
      </w:r>
    </w:p>
    <w:p w14:paraId="755DD995" w14:textId="10ACFE41" w:rsidR="0064409D" w:rsidRPr="00206E7C" w:rsidRDefault="0064409D" w:rsidP="0064409D">
      <w:pPr>
        <w:spacing w:before="100" w:beforeAutospacing="1" w:after="100" w:afterAutospacing="1"/>
        <w:rPr>
          <w:rFonts w:asciiTheme="minorHAnsi" w:eastAsia="Times New Roman" w:hAnsiTheme="minorHAnsi"/>
          <w:b/>
          <w:color w:val="F15A22"/>
        </w:rPr>
      </w:pPr>
      <w:r w:rsidRPr="00206E7C">
        <w:rPr>
          <w:rFonts w:asciiTheme="minorHAnsi" w:eastAsia="Times New Roman" w:hAnsiTheme="minorHAnsi"/>
          <w:b/>
          <w:color w:val="F15A22"/>
        </w:rPr>
        <w:lastRenderedPageBreak/>
        <w:t>Where will we begin using the checklists? (e.g., operating rooms, maternity, recovery areas, ICU, ambulatory surgery centers)</w:t>
      </w:r>
    </w:p>
    <w:p w14:paraId="70F87B48" w14:textId="77777777" w:rsidR="00B46D81" w:rsidRDefault="00B46D81" w:rsidP="0064409D">
      <w:pPr>
        <w:spacing w:before="100" w:beforeAutospacing="1" w:after="100" w:afterAutospacing="1"/>
        <w:rPr>
          <w:rFonts w:asciiTheme="minorHAnsi" w:eastAsia="Times New Roman" w:hAnsiTheme="minorHAnsi"/>
          <w:color w:val="F15A22"/>
        </w:rPr>
      </w:pPr>
    </w:p>
    <w:p w14:paraId="1D855408" w14:textId="77777777" w:rsidR="00382597" w:rsidRDefault="00382597" w:rsidP="0064409D">
      <w:pPr>
        <w:spacing w:before="100" w:beforeAutospacing="1" w:after="100" w:afterAutospacing="1"/>
        <w:rPr>
          <w:rFonts w:asciiTheme="minorHAnsi" w:eastAsia="Times New Roman" w:hAnsiTheme="minorHAnsi"/>
          <w:b/>
          <w:color w:val="F15A22"/>
        </w:rPr>
      </w:pPr>
    </w:p>
    <w:p w14:paraId="30734716" w14:textId="77777777" w:rsidR="00696B93" w:rsidRDefault="00696B93" w:rsidP="00854700">
      <w:pPr>
        <w:spacing w:before="100" w:beforeAutospacing="1"/>
        <w:rPr>
          <w:rFonts w:asciiTheme="minorHAnsi" w:eastAsia="Times New Roman" w:hAnsiTheme="minorHAnsi"/>
          <w:b/>
          <w:color w:val="F15A22"/>
        </w:rPr>
      </w:pPr>
    </w:p>
    <w:p w14:paraId="2C7126B6" w14:textId="368040B0" w:rsidR="0064409D" w:rsidRPr="00B506EB" w:rsidRDefault="00854700" w:rsidP="00854700">
      <w:pPr>
        <w:spacing w:before="100" w:beforeAutospacing="1"/>
        <w:rPr>
          <w:rFonts w:asciiTheme="minorHAnsi" w:eastAsia="Times New Roman" w:hAnsiTheme="minorHAnsi"/>
          <w:b/>
          <w:color w:val="F15A22"/>
        </w:rPr>
      </w:pPr>
      <w:r>
        <w:rPr>
          <w:rFonts w:asciiTheme="minorHAnsi" w:eastAsia="Times New Roman" w:hAnsiTheme="minorHAnsi"/>
          <w:b/>
          <w:color w:val="F15A22"/>
        </w:rPr>
        <w:t>How many copies will we</w:t>
      </w:r>
      <w:r w:rsidR="0064409D" w:rsidRPr="00B506EB">
        <w:rPr>
          <w:rFonts w:asciiTheme="minorHAnsi" w:eastAsia="Times New Roman" w:hAnsiTheme="minorHAnsi"/>
          <w:b/>
          <w:color w:val="F15A22"/>
        </w:rPr>
        <w:t xml:space="preserve"> need for each clinical location? </w:t>
      </w:r>
    </w:p>
    <w:p w14:paraId="0BE6D815" w14:textId="77777777" w:rsidR="0064409D" w:rsidRPr="00B46D81" w:rsidRDefault="0064409D" w:rsidP="00854700">
      <w:pPr>
        <w:numPr>
          <w:ilvl w:val="0"/>
          <w:numId w:val="12"/>
        </w:numPr>
        <w:spacing w:before="120"/>
        <w:ind w:left="0" w:firstLine="0"/>
        <w:rPr>
          <w:rFonts w:asciiTheme="minorHAnsi" w:eastAsia="Times New Roman" w:hAnsiTheme="minorHAnsi"/>
          <w:i/>
          <w:sz w:val="21"/>
        </w:rPr>
      </w:pPr>
      <w:r w:rsidRPr="00B46D81">
        <w:rPr>
          <w:rFonts w:asciiTheme="minorHAnsi" w:eastAsia="Times New Roman" w:hAnsiTheme="minorHAnsi"/>
          <w:i/>
          <w:sz w:val="21"/>
        </w:rPr>
        <w:t>Both nursing and anesthesia workstations?</w:t>
      </w:r>
    </w:p>
    <w:p w14:paraId="5F588642" w14:textId="2D4F1F67" w:rsidR="00696B93" w:rsidRPr="00696B93" w:rsidRDefault="0064409D" w:rsidP="00854700">
      <w:pPr>
        <w:numPr>
          <w:ilvl w:val="0"/>
          <w:numId w:val="12"/>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 xml:space="preserve">What’s the best standard, consistent location in these locations? Try to locate checklists between chest and eye level, easily visible but not interfering </w:t>
      </w:r>
      <w:r w:rsidR="00696B93">
        <w:rPr>
          <w:rFonts w:asciiTheme="minorHAnsi" w:eastAsia="Times New Roman" w:hAnsiTheme="minorHAnsi"/>
          <w:i/>
          <w:sz w:val="21"/>
        </w:rPr>
        <w:t>with normal work flow</w:t>
      </w:r>
    </w:p>
    <w:p w14:paraId="04987AD8" w14:textId="77777777" w:rsidR="00696B93" w:rsidRDefault="00696B93" w:rsidP="00854700">
      <w:pPr>
        <w:spacing w:before="100" w:beforeAutospacing="1"/>
        <w:rPr>
          <w:rFonts w:asciiTheme="minorHAnsi" w:eastAsia="Times New Roman" w:hAnsiTheme="minorHAnsi"/>
          <w:b/>
          <w:color w:val="F15A22"/>
        </w:rPr>
      </w:pPr>
    </w:p>
    <w:p w14:paraId="4F7483B7" w14:textId="77777777" w:rsidR="00696B93" w:rsidRDefault="00696B93" w:rsidP="00854700">
      <w:pPr>
        <w:spacing w:before="100" w:beforeAutospacing="1"/>
        <w:rPr>
          <w:rFonts w:asciiTheme="minorHAnsi" w:eastAsia="Times New Roman" w:hAnsiTheme="minorHAnsi"/>
          <w:b/>
          <w:color w:val="F15A22"/>
        </w:rPr>
      </w:pPr>
    </w:p>
    <w:p w14:paraId="364D7B2A" w14:textId="26E27085" w:rsidR="0064409D" w:rsidRPr="00B506EB" w:rsidRDefault="0064409D" w:rsidP="00854700">
      <w:pPr>
        <w:spacing w:before="100" w:beforeAutospacing="1"/>
        <w:rPr>
          <w:rFonts w:asciiTheme="minorHAnsi" w:eastAsia="Times New Roman" w:hAnsiTheme="minorHAnsi"/>
          <w:b/>
          <w:color w:val="F15A22"/>
        </w:rPr>
      </w:pPr>
      <w:r w:rsidRPr="00B506EB">
        <w:rPr>
          <w:rFonts w:asciiTheme="minorHAnsi" w:eastAsia="Times New Roman" w:hAnsiTheme="minorHAnsi"/>
          <w:b/>
          <w:color w:val="F15A22"/>
        </w:rPr>
        <w:t xml:space="preserve">What is the best physical format: lamination vs synthetic paper vs protective sleeve, loose-leaf vs spiral </w:t>
      </w:r>
      <w:proofErr w:type="gramStart"/>
      <w:r w:rsidRPr="00B506EB">
        <w:rPr>
          <w:rFonts w:asciiTheme="minorHAnsi" w:eastAsia="Times New Roman" w:hAnsiTheme="minorHAnsi"/>
          <w:b/>
          <w:color w:val="F15A22"/>
        </w:rPr>
        <w:t>bound</w:t>
      </w:r>
      <w:r w:rsidR="00A90FCB" w:rsidRPr="00B506EB">
        <w:rPr>
          <w:rFonts w:asciiTheme="minorHAnsi" w:eastAsia="Times New Roman" w:hAnsiTheme="minorHAnsi"/>
          <w:b/>
          <w:color w:val="F15A22"/>
        </w:rPr>
        <w:t>.</w:t>
      </w:r>
      <w:proofErr w:type="gramEnd"/>
      <w:r w:rsidRPr="00B506EB">
        <w:rPr>
          <w:rFonts w:asciiTheme="minorHAnsi" w:eastAsia="Times New Roman" w:hAnsiTheme="minorHAnsi"/>
          <w:b/>
          <w:color w:val="F15A22"/>
        </w:rPr>
        <w:t xml:space="preserve"> Consider: </w:t>
      </w:r>
    </w:p>
    <w:p w14:paraId="720BFD81" w14:textId="77777777" w:rsidR="00B506EB" w:rsidRDefault="00B506EB" w:rsidP="00A90FCB">
      <w:pPr>
        <w:numPr>
          <w:ilvl w:val="0"/>
          <w:numId w:val="12"/>
        </w:numPr>
        <w:spacing w:before="100" w:beforeAutospacing="1" w:after="100" w:afterAutospacing="1"/>
        <w:rPr>
          <w:rFonts w:asciiTheme="minorHAnsi" w:eastAsia="Times New Roman" w:hAnsiTheme="minorHAnsi"/>
          <w:i/>
          <w:sz w:val="21"/>
        </w:rPr>
        <w:sectPr w:rsidR="00B506EB" w:rsidSect="00B506EB">
          <w:type w:val="continuous"/>
          <w:pgSz w:w="12240" w:h="15840"/>
          <w:pgMar w:top="1440" w:right="1440" w:bottom="1440" w:left="1440" w:header="720" w:footer="720" w:gutter="0"/>
          <w:cols w:space="720"/>
          <w:docGrid w:linePitch="360"/>
        </w:sectPr>
      </w:pPr>
    </w:p>
    <w:p w14:paraId="557ACE2D" w14:textId="2CA2866E" w:rsidR="0064409D" w:rsidRPr="00B46D81" w:rsidRDefault="0064409D" w:rsidP="00A90FCB">
      <w:pPr>
        <w:numPr>
          <w:ilvl w:val="0"/>
          <w:numId w:val="12"/>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lastRenderedPageBreak/>
        <w:t>Durability</w:t>
      </w:r>
    </w:p>
    <w:p w14:paraId="63447EF8" w14:textId="77777777" w:rsidR="0064409D" w:rsidRPr="00B46D81" w:rsidRDefault="0064409D" w:rsidP="00A90FCB">
      <w:pPr>
        <w:numPr>
          <w:ilvl w:val="0"/>
          <w:numId w:val="12"/>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Ease of updating/replacement</w:t>
      </w:r>
    </w:p>
    <w:p w14:paraId="55C7DC24" w14:textId="77777777" w:rsidR="0064409D" w:rsidRPr="00B46D81" w:rsidRDefault="0064409D" w:rsidP="00A90FCB">
      <w:pPr>
        <w:numPr>
          <w:ilvl w:val="0"/>
          <w:numId w:val="12"/>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Ability to maintain cleanliness</w:t>
      </w:r>
    </w:p>
    <w:p w14:paraId="6F552811" w14:textId="77777777" w:rsidR="0064409D" w:rsidRPr="00B46D81" w:rsidRDefault="0064409D" w:rsidP="00A90FCB">
      <w:pPr>
        <w:numPr>
          <w:ilvl w:val="0"/>
          <w:numId w:val="12"/>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MRI compatibility</w:t>
      </w:r>
    </w:p>
    <w:p w14:paraId="30EF0FF5" w14:textId="77777777" w:rsidR="0064409D" w:rsidRPr="00B46D81" w:rsidRDefault="0064409D" w:rsidP="00A90FCB">
      <w:pPr>
        <w:numPr>
          <w:ilvl w:val="0"/>
          <w:numId w:val="12"/>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lastRenderedPageBreak/>
        <w:t>Large font, colorful label on the spine of binders to increase visibility</w:t>
      </w:r>
    </w:p>
    <w:p w14:paraId="5E44068A" w14:textId="77777777" w:rsidR="0064409D" w:rsidRPr="00B46D81" w:rsidRDefault="0064409D" w:rsidP="00A90FCB">
      <w:pPr>
        <w:numPr>
          <w:ilvl w:val="0"/>
          <w:numId w:val="12"/>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t>Distinctive and easily recognizable color for the covers or binder</w:t>
      </w:r>
    </w:p>
    <w:p w14:paraId="67EA232A" w14:textId="77777777" w:rsidR="00B506EB" w:rsidRDefault="00B506EB" w:rsidP="00A90FCB">
      <w:pPr>
        <w:numPr>
          <w:ilvl w:val="0"/>
          <w:numId w:val="12"/>
        </w:numPr>
        <w:spacing w:before="100" w:beforeAutospacing="1" w:after="100" w:afterAutospacing="1"/>
        <w:rPr>
          <w:rFonts w:asciiTheme="minorHAnsi" w:eastAsia="Times New Roman" w:hAnsiTheme="minorHAnsi"/>
          <w:i/>
          <w:sz w:val="21"/>
        </w:rPr>
        <w:sectPr w:rsidR="00B506EB" w:rsidSect="00B506EB">
          <w:type w:val="continuous"/>
          <w:pgSz w:w="12240" w:h="15840"/>
          <w:pgMar w:top="1440" w:right="1440" w:bottom="1440" w:left="1440" w:header="720" w:footer="720" w:gutter="0"/>
          <w:cols w:num="2" w:space="720"/>
          <w:docGrid w:linePitch="360"/>
        </w:sectPr>
      </w:pPr>
    </w:p>
    <w:p w14:paraId="72BBC27B" w14:textId="51092C02" w:rsidR="0064409D" w:rsidRPr="00B46D81" w:rsidRDefault="0064409D" w:rsidP="00A90FCB">
      <w:pPr>
        <w:numPr>
          <w:ilvl w:val="0"/>
          <w:numId w:val="12"/>
        </w:numPr>
        <w:spacing w:before="100" w:beforeAutospacing="1" w:after="100" w:afterAutospacing="1"/>
        <w:rPr>
          <w:rFonts w:asciiTheme="minorHAnsi" w:eastAsia="Times New Roman" w:hAnsiTheme="minorHAnsi"/>
          <w:i/>
          <w:sz w:val="21"/>
        </w:rPr>
      </w:pPr>
      <w:r w:rsidRPr="00B46D81">
        <w:rPr>
          <w:rFonts w:asciiTheme="minorHAnsi" w:eastAsia="Times New Roman" w:hAnsiTheme="minorHAnsi"/>
          <w:i/>
          <w:sz w:val="21"/>
        </w:rPr>
        <w:lastRenderedPageBreak/>
        <w:t>Labeling: Listing “Return to OR # ____” for each copy in bright sticky label on front helps return of accidentally misplaced copies</w:t>
      </w:r>
    </w:p>
    <w:p w14:paraId="59910CD8" w14:textId="715468EC" w:rsidR="00B506EB" w:rsidRPr="00696B93" w:rsidRDefault="0064409D" w:rsidP="00F73CFD">
      <w:pPr>
        <w:numPr>
          <w:ilvl w:val="0"/>
          <w:numId w:val="12"/>
        </w:numPr>
        <w:spacing w:before="100" w:beforeAutospacing="1" w:after="100" w:afterAutospacing="1"/>
        <w:rPr>
          <w:rFonts w:asciiTheme="minorHAnsi" w:eastAsia="Times New Roman" w:hAnsiTheme="minorHAnsi"/>
          <w:i/>
          <w:sz w:val="21"/>
        </w:rPr>
        <w:sectPr w:rsidR="00B506EB" w:rsidRPr="00696B93" w:rsidSect="00B506EB">
          <w:type w:val="continuous"/>
          <w:pgSz w:w="12240" w:h="15840"/>
          <w:pgMar w:top="1440" w:right="1440" w:bottom="1440" w:left="1440" w:header="720" w:footer="720" w:gutter="0"/>
          <w:cols w:num="2" w:space="720"/>
          <w:docGrid w:linePitch="360"/>
        </w:sectPr>
      </w:pPr>
      <w:r w:rsidRPr="00B46D81">
        <w:rPr>
          <w:rFonts w:asciiTheme="minorHAnsi" w:eastAsia="Times New Roman" w:hAnsiTheme="minorHAnsi"/>
          <w:i/>
          <w:sz w:val="21"/>
        </w:rPr>
        <w:lastRenderedPageBreak/>
        <w:t>Adding to Anesthesia Tech start of day checklists to make sure each OR has tool</w:t>
      </w:r>
      <w:r w:rsidR="00696B93">
        <w:rPr>
          <w:rFonts w:asciiTheme="minorHAnsi" w:eastAsia="Times New Roman" w:hAnsiTheme="minorHAnsi"/>
          <w:i/>
          <w:sz w:val="21"/>
        </w:rPr>
        <w:t xml:space="preserve"> in proper </w:t>
      </w:r>
      <w:proofErr w:type="gramStart"/>
      <w:r w:rsidR="00696B93">
        <w:rPr>
          <w:rFonts w:asciiTheme="minorHAnsi" w:eastAsia="Times New Roman" w:hAnsiTheme="minorHAnsi"/>
          <w:i/>
          <w:sz w:val="21"/>
        </w:rPr>
        <w:t>location(</w:t>
      </w:r>
      <w:proofErr w:type="gramEnd"/>
    </w:p>
    <w:p w14:paraId="12099908" w14:textId="77777777" w:rsidR="00B506EB" w:rsidRDefault="00B506EB" w:rsidP="00F73CFD">
      <w:pPr>
        <w:rPr>
          <w:rFonts w:asciiTheme="minorHAnsi" w:hAnsiTheme="minorHAnsi"/>
          <w:b/>
          <w:color w:val="F15A22"/>
        </w:rPr>
        <w:sectPr w:rsidR="00B506EB" w:rsidSect="00B506EB">
          <w:type w:val="continuous"/>
          <w:pgSz w:w="12240" w:h="15840"/>
          <w:pgMar w:top="1440" w:right="1440" w:bottom="1440" w:left="1440" w:header="720" w:footer="720" w:gutter="0"/>
          <w:cols w:space="720"/>
          <w:docGrid w:linePitch="360"/>
        </w:sectPr>
      </w:pPr>
    </w:p>
    <w:p w14:paraId="7ED57E3A" w14:textId="77777777" w:rsidR="00696B93" w:rsidRDefault="00696B93" w:rsidP="00281011">
      <w:pPr>
        <w:pStyle w:val="Heading3"/>
        <w:spacing w:after="0" w:afterAutospacing="0"/>
        <w:rPr>
          <w:rFonts w:asciiTheme="minorHAnsi" w:hAnsiTheme="minorHAnsi"/>
          <w:sz w:val="24"/>
        </w:rPr>
      </w:pPr>
    </w:p>
    <w:p w14:paraId="616298D6" w14:textId="2CA6EB6C" w:rsidR="00B506EB" w:rsidRPr="00281011" w:rsidRDefault="00B506EB" w:rsidP="00281011">
      <w:pPr>
        <w:pStyle w:val="Heading3"/>
        <w:spacing w:after="0" w:afterAutospacing="0"/>
        <w:rPr>
          <w:rFonts w:asciiTheme="minorHAnsi" w:hAnsiTheme="minorHAnsi"/>
          <w:sz w:val="24"/>
        </w:rPr>
      </w:pPr>
      <w:r w:rsidRPr="00281011">
        <w:rPr>
          <w:rFonts w:asciiTheme="minorHAnsi" w:hAnsiTheme="minorHAnsi"/>
          <w:sz w:val="24"/>
        </w:rPr>
        <w:t>Anticipating printed checklist production cost</w:t>
      </w:r>
    </w:p>
    <w:p w14:paraId="4FE9266D" w14:textId="29C2A8FB" w:rsidR="00B506EB" w:rsidRPr="00281011" w:rsidRDefault="00B506EB" w:rsidP="00281011">
      <w:pPr>
        <w:pStyle w:val="NoSpacing"/>
        <w:rPr>
          <w:i/>
        </w:rPr>
      </w:pPr>
      <w:r w:rsidRPr="00281011">
        <w:rPr>
          <w:i/>
        </w:rPr>
        <w:t>Depending on the number of clinical events included, the format and quantity of the checklists, and whether they’re produced in-house or through a professional printing shop, the cost can range from $15-50 per copy. Cost savings on the printing can be achieved by producing black-and-white versions but the usability will be compromised (</w:t>
      </w:r>
      <w:hyperlink r:id="rId15" w:history="1">
        <w:r w:rsidRPr="00281011">
          <w:rPr>
            <w:rStyle w:val="Hyperlink"/>
            <w:i/>
          </w:rPr>
          <w:t>more details on print costs</w:t>
        </w:r>
      </w:hyperlink>
      <w:r w:rsidRPr="00281011">
        <w:rPr>
          <w:i/>
        </w:rPr>
        <w:t>)</w:t>
      </w:r>
    </w:p>
    <w:p w14:paraId="0E64CDA6" w14:textId="1C89C9BE" w:rsidR="0064409D" w:rsidRDefault="0064409D" w:rsidP="00F73CFD">
      <w:pPr>
        <w:rPr>
          <w:b/>
          <w:sz w:val="16"/>
        </w:rPr>
      </w:pPr>
    </w:p>
    <w:p w14:paraId="32F95615" w14:textId="77777777" w:rsidR="00281011" w:rsidRPr="00281011" w:rsidRDefault="00281011" w:rsidP="00281011">
      <w:pPr>
        <w:pStyle w:val="NoSpacing"/>
        <w:rPr>
          <w:color w:val="F15A22"/>
          <w:sz w:val="24"/>
          <w:szCs w:val="24"/>
        </w:rPr>
      </w:pPr>
      <w:r w:rsidRPr="00281011">
        <w:rPr>
          <w:b/>
          <w:color w:val="F15A22"/>
          <w:sz w:val="24"/>
          <w:szCs w:val="24"/>
        </w:rPr>
        <w:t>How much will this cost us?</w:t>
      </w:r>
    </w:p>
    <w:p w14:paraId="6D0D516B" w14:textId="77777777" w:rsidR="00281011" w:rsidRDefault="00281011" w:rsidP="00F73CFD">
      <w:pPr>
        <w:rPr>
          <w:b/>
          <w:sz w:val="16"/>
        </w:rPr>
      </w:pPr>
    </w:p>
    <w:p w14:paraId="492594FE" w14:textId="41D1BE39" w:rsidR="00281011" w:rsidRDefault="00281011" w:rsidP="00F73CFD">
      <w:pPr>
        <w:rPr>
          <w:b/>
          <w:sz w:val="16"/>
        </w:rPr>
      </w:pPr>
    </w:p>
    <w:p w14:paraId="6CCB24D3" w14:textId="20F4E08F" w:rsidR="00281011" w:rsidRPr="00281011" w:rsidRDefault="00281011" w:rsidP="00281011">
      <w:pPr>
        <w:pStyle w:val="NoSpacing"/>
        <w:rPr>
          <w:sz w:val="20"/>
          <w:szCs w:val="20"/>
        </w:rPr>
      </w:pPr>
      <w:r>
        <w:rPr>
          <w:sz w:val="20"/>
          <w:szCs w:val="20"/>
        </w:rPr>
        <w:t>_</w:t>
      </w:r>
      <w:r w:rsidRPr="00281011">
        <w:rPr>
          <w:sz w:val="20"/>
          <w:szCs w:val="20"/>
        </w:rPr>
        <w:t xml:space="preserve">____ Anesthetizing locations * </w:t>
      </w:r>
      <w:r>
        <w:rPr>
          <w:sz w:val="20"/>
          <w:szCs w:val="20"/>
        </w:rPr>
        <w:t>_</w:t>
      </w:r>
      <w:r w:rsidRPr="00281011">
        <w:rPr>
          <w:sz w:val="20"/>
          <w:szCs w:val="20"/>
        </w:rPr>
        <w:t xml:space="preserve">____ copies per location </w:t>
      </w:r>
      <w:r>
        <w:rPr>
          <w:sz w:val="20"/>
          <w:szCs w:val="20"/>
        </w:rPr>
        <w:t>= _____ manuals</w:t>
      </w:r>
      <w:r w:rsidRPr="00281011">
        <w:rPr>
          <w:sz w:val="20"/>
          <w:szCs w:val="20"/>
        </w:rPr>
        <w:t xml:space="preserve"> + 10% (</w:t>
      </w:r>
      <w:r w:rsidRPr="00281011">
        <w:rPr>
          <w:i/>
          <w:sz w:val="20"/>
          <w:szCs w:val="20"/>
        </w:rPr>
        <w:t>for backup stock)</w:t>
      </w:r>
    </w:p>
    <w:p w14:paraId="4FEBA6CA" w14:textId="77777777" w:rsidR="00281011" w:rsidRDefault="00281011" w:rsidP="00281011">
      <w:pPr>
        <w:pStyle w:val="NoSpacing"/>
        <w:rPr>
          <w:b/>
          <w:sz w:val="24"/>
        </w:rPr>
      </w:pPr>
    </w:p>
    <w:p w14:paraId="4A3918EB" w14:textId="6320110C" w:rsidR="00281011" w:rsidRPr="00281011" w:rsidRDefault="00281011" w:rsidP="00281011">
      <w:pPr>
        <w:pStyle w:val="NoSpacing"/>
        <w:rPr>
          <w:sz w:val="24"/>
        </w:rPr>
      </w:pPr>
      <w:r w:rsidRPr="00281011">
        <w:rPr>
          <w:sz w:val="24"/>
        </w:rPr>
        <w:t xml:space="preserve">= _____ total copies * $ _____ estimated unit cost </w:t>
      </w:r>
      <w:r>
        <w:rPr>
          <w:sz w:val="24"/>
        </w:rPr>
        <w:t>= $________ Total Cost</w:t>
      </w:r>
    </w:p>
    <w:p w14:paraId="7632108B" w14:textId="77777777" w:rsidR="00281011" w:rsidRDefault="00281011" w:rsidP="00281011">
      <w:pPr>
        <w:pStyle w:val="NoSpacing"/>
        <w:rPr>
          <w:b/>
          <w:sz w:val="24"/>
        </w:rPr>
      </w:pPr>
    </w:p>
    <w:p w14:paraId="4AF6FB33" w14:textId="6B498739" w:rsidR="00696B93" w:rsidRPr="00696B93" w:rsidRDefault="00281011" w:rsidP="00696B93">
      <w:pPr>
        <w:pStyle w:val="NoSpacing"/>
        <w:rPr>
          <w:i/>
          <w:sz w:val="24"/>
        </w:rPr>
      </w:pPr>
      <w:r w:rsidRPr="00281011">
        <w:rPr>
          <w:i/>
          <w:sz w:val="20"/>
        </w:rPr>
        <w:t xml:space="preserve">($15-20 for </w:t>
      </w:r>
      <w:proofErr w:type="spellStart"/>
      <w:r w:rsidRPr="00281011">
        <w:rPr>
          <w:i/>
          <w:sz w:val="20"/>
        </w:rPr>
        <w:t>self printed</w:t>
      </w:r>
      <w:proofErr w:type="spellEnd"/>
      <w:r w:rsidRPr="00281011">
        <w:rPr>
          <w:i/>
          <w:sz w:val="20"/>
        </w:rPr>
        <w:t xml:space="preserve"> - &gt;$50 for Stanford manual professionally printed)</w:t>
      </w:r>
      <w:r w:rsidR="00696B93">
        <w:rPr>
          <w:b/>
          <w:sz w:val="24"/>
        </w:rPr>
        <w:br w:type="page"/>
      </w:r>
    </w:p>
    <w:p w14:paraId="3EEBBB32" w14:textId="1E47FE64" w:rsidR="00281011" w:rsidRPr="008D7418" w:rsidRDefault="00281011" w:rsidP="00281011">
      <w:pPr>
        <w:pStyle w:val="NoSpacing"/>
        <w:rPr>
          <w:i/>
          <w:sz w:val="24"/>
        </w:rPr>
      </w:pPr>
      <w:r w:rsidRPr="00281011">
        <w:rPr>
          <w:b/>
          <w:sz w:val="24"/>
        </w:rPr>
        <w:lastRenderedPageBreak/>
        <w:t>Testing your checklists</w:t>
      </w:r>
    </w:p>
    <w:p w14:paraId="74794B0C" w14:textId="77777777" w:rsidR="00281011" w:rsidRPr="00281011" w:rsidRDefault="00281011" w:rsidP="00281011">
      <w:pPr>
        <w:pStyle w:val="NoSpacing"/>
        <w:rPr>
          <w:i/>
        </w:rPr>
      </w:pPr>
      <w:r w:rsidRPr="00281011">
        <w:rPr>
          <w:i/>
        </w:rPr>
        <w:t>Once you have selected and customized your checklists, it is important to test them in team simulations before using them on a real patient. Testing reveals any need for further revision by highlighting steps that may not flow correctly and/or instructions that may be confusing. The testing step is also when team members become more comfortable with the checklists and more confident in using them.</w:t>
      </w:r>
    </w:p>
    <w:p w14:paraId="53278DCC" w14:textId="77777777" w:rsidR="00281011" w:rsidRDefault="00281011" w:rsidP="00F73CFD">
      <w:pPr>
        <w:rPr>
          <w:rFonts w:asciiTheme="minorHAnsi" w:hAnsiTheme="minorHAnsi"/>
          <w:b/>
          <w:color w:val="F15A22"/>
        </w:rPr>
      </w:pPr>
    </w:p>
    <w:p w14:paraId="267B6467" w14:textId="6B2C8B21" w:rsidR="00281011" w:rsidRDefault="00281011" w:rsidP="00F73CFD">
      <w:pPr>
        <w:rPr>
          <w:rFonts w:asciiTheme="minorHAnsi" w:hAnsiTheme="minorHAnsi"/>
          <w:b/>
          <w:color w:val="F15A22"/>
        </w:rPr>
      </w:pPr>
      <w:r w:rsidRPr="00281011">
        <w:rPr>
          <w:rFonts w:asciiTheme="minorHAnsi" w:hAnsiTheme="minorHAnsi"/>
          <w:b/>
          <w:color w:val="F15A22"/>
        </w:rPr>
        <w:t>How will we test the checklists in our institution? Who will we need to be involved in the process? What resources will we need to be able to conduct te</w:t>
      </w:r>
      <w:r>
        <w:rPr>
          <w:rFonts w:asciiTheme="minorHAnsi" w:hAnsiTheme="minorHAnsi"/>
          <w:b/>
          <w:color w:val="F15A22"/>
        </w:rPr>
        <w:t>s</w:t>
      </w:r>
      <w:r w:rsidRPr="00281011">
        <w:rPr>
          <w:rFonts w:asciiTheme="minorHAnsi" w:hAnsiTheme="minorHAnsi"/>
          <w:b/>
          <w:color w:val="F15A22"/>
        </w:rPr>
        <w:t>ting?</w:t>
      </w:r>
    </w:p>
    <w:p w14:paraId="26E25D43" w14:textId="1EF570E7" w:rsidR="00281011" w:rsidRDefault="00281011" w:rsidP="00F73CFD">
      <w:pPr>
        <w:rPr>
          <w:rFonts w:asciiTheme="minorHAnsi" w:hAnsiTheme="minorHAnsi"/>
          <w:b/>
          <w:color w:val="F15A22"/>
        </w:rPr>
      </w:pPr>
    </w:p>
    <w:p w14:paraId="48F91806" w14:textId="171B6A4F" w:rsidR="00382597" w:rsidRDefault="00382597" w:rsidP="00F73CFD">
      <w:pPr>
        <w:rPr>
          <w:rFonts w:asciiTheme="minorHAnsi" w:hAnsiTheme="minorHAnsi"/>
          <w:b/>
          <w:color w:val="F15A22"/>
        </w:rPr>
      </w:pPr>
    </w:p>
    <w:p w14:paraId="11CA2128" w14:textId="1266C7D0" w:rsidR="00382597" w:rsidRDefault="00382597" w:rsidP="00F73CFD">
      <w:pPr>
        <w:rPr>
          <w:rFonts w:asciiTheme="minorHAnsi" w:hAnsiTheme="minorHAnsi"/>
          <w:b/>
          <w:color w:val="F15A22"/>
        </w:rPr>
      </w:pPr>
    </w:p>
    <w:p w14:paraId="0C0C2698" w14:textId="49315941" w:rsidR="00382597" w:rsidRDefault="00382597" w:rsidP="00F73CFD">
      <w:pPr>
        <w:rPr>
          <w:rFonts w:asciiTheme="minorHAnsi" w:hAnsiTheme="minorHAnsi"/>
          <w:b/>
          <w:color w:val="F15A22"/>
        </w:rPr>
      </w:pPr>
    </w:p>
    <w:p w14:paraId="0539E9C2" w14:textId="3E28357A" w:rsidR="00382597" w:rsidRDefault="00382597" w:rsidP="00F73CFD">
      <w:pPr>
        <w:rPr>
          <w:rFonts w:asciiTheme="minorHAnsi" w:hAnsiTheme="minorHAnsi"/>
          <w:b/>
          <w:color w:val="F15A22"/>
        </w:rPr>
      </w:pPr>
    </w:p>
    <w:p w14:paraId="27986110" w14:textId="1BD07131" w:rsidR="008D5B49" w:rsidRDefault="008D5B49" w:rsidP="00F73CFD">
      <w:pPr>
        <w:rPr>
          <w:rFonts w:asciiTheme="minorHAnsi" w:hAnsiTheme="minorHAnsi"/>
          <w:b/>
          <w:color w:val="F15A22"/>
        </w:rPr>
      </w:pPr>
    </w:p>
    <w:p w14:paraId="26931821" w14:textId="74116DB8" w:rsidR="008D5B49" w:rsidRDefault="008D5B49" w:rsidP="00F73CFD">
      <w:pPr>
        <w:rPr>
          <w:rFonts w:asciiTheme="minorHAnsi" w:hAnsiTheme="minorHAnsi"/>
          <w:b/>
          <w:color w:val="F15A22"/>
        </w:rPr>
      </w:pPr>
    </w:p>
    <w:p w14:paraId="5BAB33D6" w14:textId="51F08CA8" w:rsidR="008D5B49" w:rsidRDefault="008D5B49" w:rsidP="00F73CFD">
      <w:pPr>
        <w:rPr>
          <w:rFonts w:asciiTheme="minorHAnsi" w:hAnsiTheme="minorHAnsi"/>
          <w:b/>
          <w:color w:val="F15A22"/>
        </w:rPr>
      </w:pPr>
    </w:p>
    <w:p w14:paraId="1450E2CC" w14:textId="77777777" w:rsidR="008D5B49" w:rsidRDefault="008D5B49" w:rsidP="00F73CFD">
      <w:pPr>
        <w:rPr>
          <w:rFonts w:asciiTheme="minorHAnsi" w:hAnsiTheme="minorHAnsi"/>
          <w:b/>
          <w:color w:val="F15A22"/>
        </w:rPr>
      </w:pPr>
    </w:p>
    <w:p w14:paraId="6085F3E3" w14:textId="0DEA3292" w:rsidR="00382597" w:rsidRDefault="00382597" w:rsidP="00F73CFD">
      <w:pPr>
        <w:rPr>
          <w:rFonts w:asciiTheme="minorHAnsi" w:hAnsiTheme="minorHAnsi"/>
          <w:b/>
          <w:color w:val="F15A22"/>
        </w:rPr>
      </w:pPr>
    </w:p>
    <w:p w14:paraId="5E98724D" w14:textId="084C8B2E" w:rsidR="00281011" w:rsidRPr="008D5B49" w:rsidRDefault="00934736" w:rsidP="00507E05">
      <w:pPr>
        <w:pStyle w:val="Heading1"/>
        <w:numPr>
          <w:ilvl w:val="0"/>
          <w:numId w:val="14"/>
        </w:numPr>
        <w:rPr>
          <w:rStyle w:val="IntenseReference"/>
          <w:sz w:val="36"/>
          <w:u w:val="single"/>
        </w:rPr>
      </w:pPr>
      <w:hyperlink r:id="rId16" w:history="1">
        <w:r w:rsidR="00281011" w:rsidRPr="008D5B49">
          <w:rPr>
            <w:rStyle w:val="IntenseReference"/>
            <w:sz w:val="36"/>
            <w:u w:val="single"/>
          </w:rPr>
          <w:t>Training Staff</w:t>
        </w:r>
      </w:hyperlink>
    </w:p>
    <w:p w14:paraId="1F035042" w14:textId="77777777" w:rsidR="00281011" w:rsidRPr="00F001D4" w:rsidRDefault="00281011" w:rsidP="003F3BC6">
      <w:pPr>
        <w:pStyle w:val="Heading3"/>
        <w:spacing w:after="0" w:afterAutospacing="0"/>
        <w:rPr>
          <w:rFonts w:asciiTheme="minorHAnsi" w:hAnsiTheme="minorHAnsi"/>
          <w:sz w:val="24"/>
        </w:rPr>
      </w:pPr>
      <w:r w:rsidRPr="00F001D4">
        <w:rPr>
          <w:rFonts w:asciiTheme="minorHAnsi" w:hAnsiTheme="minorHAnsi"/>
          <w:sz w:val="24"/>
        </w:rPr>
        <w:t>Checklist introduction and orientation</w:t>
      </w:r>
    </w:p>
    <w:p w14:paraId="5D2AAAAC" w14:textId="77777777" w:rsidR="00281011" w:rsidRPr="00F001D4" w:rsidRDefault="00281011" w:rsidP="003F3BC6">
      <w:pPr>
        <w:pStyle w:val="NormalWeb"/>
        <w:spacing w:before="0" w:beforeAutospacing="0" w:after="0" w:afterAutospacing="0"/>
        <w:rPr>
          <w:rFonts w:asciiTheme="minorHAnsi" w:hAnsiTheme="minorHAnsi"/>
          <w:i/>
          <w:sz w:val="22"/>
        </w:rPr>
      </w:pPr>
      <w:r w:rsidRPr="00F001D4">
        <w:rPr>
          <w:rFonts w:asciiTheme="minorHAnsi" w:hAnsiTheme="minorHAnsi"/>
          <w:i/>
          <w:sz w:val="22"/>
        </w:rPr>
        <w:t>Your emergency checklists training should include the following steps:</w:t>
      </w:r>
    </w:p>
    <w:p w14:paraId="48E27940" w14:textId="77777777" w:rsidR="00281011" w:rsidRPr="00F001D4" w:rsidRDefault="00281011" w:rsidP="00281011">
      <w:pPr>
        <w:pStyle w:val="wow"/>
        <w:numPr>
          <w:ilvl w:val="0"/>
          <w:numId w:val="15"/>
        </w:numPr>
        <w:rPr>
          <w:rFonts w:asciiTheme="minorHAnsi" w:hAnsiTheme="minorHAnsi"/>
          <w:i/>
          <w:sz w:val="22"/>
        </w:rPr>
      </w:pPr>
      <w:r w:rsidRPr="00F001D4">
        <w:rPr>
          <w:rFonts w:asciiTheme="minorHAnsi" w:hAnsiTheme="minorHAnsi"/>
          <w:i/>
          <w:sz w:val="22"/>
        </w:rPr>
        <w:t>Introduce yourself and the team guiding the implementation of the checklists.</w:t>
      </w:r>
    </w:p>
    <w:p w14:paraId="33527440" w14:textId="77777777" w:rsidR="00281011" w:rsidRPr="00F001D4" w:rsidRDefault="00281011" w:rsidP="00281011">
      <w:pPr>
        <w:pStyle w:val="wow"/>
        <w:numPr>
          <w:ilvl w:val="0"/>
          <w:numId w:val="15"/>
        </w:numPr>
        <w:rPr>
          <w:rFonts w:asciiTheme="minorHAnsi" w:hAnsiTheme="minorHAnsi"/>
          <w:i/>
          <w:sz w:val="22"/>
        </w:rPr>
      </w:pPr>
      <w:r w:rsidRPr="00F001D4">
        <w:rPr>
          <w:rFonts w:asciiTheme="minorHAnsi" w:hAnsiTheme="minorHAnsi"/>
          <w:i/>
          <w:sz w:val="22"/>
        </w:rPr>
        <w:t>Introduce the rationale and benefits of using the checklists.</w:t>
      </w:r>
    </w:p>
    <w:p w14:paraId="7D429995" w14:textId="77777777" w:rsidR="00281011" w:rsidRPr="00F001D4" w:rsidRDefault="00281011" w:rsidP="00281011">
      <w:pPr>
        <w:pStyle w:val="wow"/>
        <w:numPr>
          <w:ilvl w:val="0"/>
          <w:numId w:val="15"/>
        </w:numPr>
        <w:rPr>
          <w:rFonts w:asciiTheme="minorHAnsi" w:hAnsiTheme="minorHAnsi"/>
          <w:i/>
          <w:sz w:val="22"/>
        </w:rPr>
      </w:pPr>
      <w:r w:rsidRPr="00F001D4">
        <w:rPr>
          <w:rFonts w:asciiTheme="minorHAnsi" w:hAnsiTheme="minorHAnsi"/>
          <w:i/>
          <w:sz w:val="22"/>
        </w:rPr>
        <w:t>Discuss how they are used and by whom.</w:t>
      </w:r>
    </w:p>
    <w:p w14:paraId="7F0ADD44" w14:textId="77777777" w:rsidR="00281011" w:rsidRPr="00F001D4" w:rsidRDefault="00281011" w:rsidP="00281011">
      <w:pPr>
        <w:pStyle w:val="wow"/>
        <w:numPr>
          <w:ilvl w:val="0"/>
          <w:numId w:val="15"/>
        </w:numPr>
        <w:rPr>
          <w:rFonts w:asciiTheme="minorHAnsi" w:hAnsiTheme="minorHAnsi"/>
          <w:i/>
          <w:sz w:val="22"/>
        </w:rPr>
      </w:pPr>
      <w:r w:rsidRPr="00F001D4">
        <w:rPr>
          <w:rFonts w:asciiTheme="minorHAnsi" w:hAnsiTheme="minorHAnsi"/>
          <w:i/>
          <w:sz w:val="22"/>
        </w:rPr>
        <w:t>Encourage participants to discuss potential challenges to using the checklists.</w:t>
      </w:r>
    </w:p>
    <w:p w14:paraId="5ED76885" w14:textId="77777777" w:rsidR="00281011" w:rsidRPr="00F001D4" w:rsidRDefault="00281011" w:rsidP="00281011">
      <w:pPr>
        <w:pStyle w:val="wow"/>
        <w:numPr>
          <w:ilvl w:val="0"/>
          <w:numId w:val="15"/>
        </w:numPr>
        <w:rPr>
          <w:rFonts w:asciiTheme="minorHAnsi" w:hAnsiTheme="minorHAnsi"/>
          <w:i/>
          <w:sz w:val="22"/>
        </w:rPr>
      </w:pPr>
      <w:r w:rsidRPr="00F001D4">
        <w:rPr>
          <w:rFonts w:asciiTheme="minorHAnsi" w:hAnsiTheme="minorHAnsi"/>
          <w:i/>
          <w:sz w:val="22"/>
        </w:rPr>
        <w:t>Give participants the opportunity to practice using the checklists.</w:t>
      </w:r>
    </w:p>
    <w:p w14:paraId="08D1A909" w14:textId="77777777" w:rsidR="00281011" w:rsidRPr="00F001D4" w:rsidRDefault="00281011" w:rsidP="00281011">
      <w:pPr>
        <w:pStyle w:val="wow"/>
        <w:numPr>
          <w:ilvl w:val="0"/>
          <w:numId w:val="15"/>
        </w:numPr>
        <w:rPr>
          <w:rFonts w:asciiTheme="minorHAnsi" w:hAnsiTheme="minorHAnsi"/>
          <w:i/>
          <w:sz w:val="22"/>
        </w:rPr>
      </w:pPr>
      <w:r w:rsidRPr="00F001D4">
        <w:rPr>
          <w:rFonts w:asciiTheme="minorHAnsi" w:hAnsiTheme="minorHAnsi"/>
          <w:i/>
          <w:sz w:val="22"/>
        </w:rPr>
        <w:t>Invite participants to share their thoughts and feelings about the checklists and answer any questions they may have.</w:t>
      </w:r>
    </w:p>
    <w:p w14:paraId="75D2A04A" w14:textId="53E4E0ED" w:rsidR="00056350" w:rsidRDefault="00281011" w:rsidP="00056350">
      <w:pPr>
        <w:pStyle w:val="wow"/>
        <w:numPr>
          <w:ilvl w:val="0"/>
          <w:numId w:val="15"/>
        </w:numPr>
        <w:rPr>
          <w:rFonts w:asciiTheme="minorHAnsi" w:hAnsiTheme="minorHAnsi"/>
          <w:i/>
          <w:sz w:val="22"/>
        </w:rPr>
      </w:pPr>
      <w:r w:rsidRPr="00F001D4">
        <w:rPr>
          <w:rFonts w:asciiTheme="minorHAnsi" w:hAnsiTheme="minorHAnsi"/>
          <w:i/>
          <w:sz w:val="22"/>
        </w:rPr>
        <w:t>Let the participants know they have your support and the team’s ongoing support throughout implementation of the checklists.</w:t>
      </w:r>
    </w:p>
    <w:p w14:paraId="25506792" w14:textId="37EEDB83" w:rsidR="00507E05" w:rsidRPr="00507E05" w:rsidRDefault="00507E05" w:rsidP="00507E05">
      <w:pPr>
        <w:rPr>
          <w:rFonts w:asciiTheme="minorHAnsi" w:hAnsiTheme="minorHAnsi"/>
          <w:b/>
          <w:color w:val="F15A22"/>
        </w:rPr>
      </w:pPr>
      <w:r>
        <w:rPr>
          <w:rFonts w:asciiTheme="minorHAnsi" w:hAnsiTheme="minorHAnsi"/>
          <w:b/>
          <w:color w:val="F15A22"/>
        </w:rPr>
        <w:t>How will we introduce and orient our anesthesia providers to these checklists?</w:t>
      </w:r>
    </w:p>
    <w:p w14:paraId="0E95D671" w14:textId="77777777" w:rsidR="00507E05" w:rsidRPr="00F001D4" w:rsidRDefault="00507E05" w:rsidP="00507E05">
      <w:pPr>
        <w:pStyle w:val="wow"/>
        <w:rPr>
          <w:rFonts w:asciiTheme="minorHAnsi" w:hAnsiTheme="minorHAnsi"/>
          <w:i/>
          <w:sz w:val="22"/>
        </w:rPr>
      </w:pPr>
    </w:p>
    <w:p w14:paraId="3D4127E0" w14:textId="77777777" w:rsidR="003F3BC6" w:rsidRDefault="003F3BC6" w:rsidP="003F3BC6">
      <w:pPr>
        <w:rPr>
          <w:rFonts w:asciiTheme="minorHAnsi" w:hAnsiTheme="minorHAnsi"/>
          <w:b/>
        </w:rPr>
      </w:pPr>
    </w:p>
    <w:p w14:paraId="27344B45" w14:textId="77777777" w:rsidR="003F3BC6" w:rsidRDefault="003F3BC6" w:rsidP="003F3BC6">
      <w:pPr>
        <w:rPr>
          <w:rFonts w:asciiTheme="minorHAnsi" w:hAnsiTheme="minorHAnsi"/>
          <w:b/>
        </w:rPr>
      </w:pPr>
    </w:p>
    <w:p w14:paraId="39CB643E" w14:textId="77777777" w:rsidR="003F3BC6" w:rsidRDefault="003F3BC6" w:rsidP="003F3BC6">
      <w:pPr>
        <w:rPr>
          <w:rFonts w:asciiTheme="minorHAnsi" w:hAnsiTheme="minorHAnsi"/>
          <w:b/>
        </w:rPr>
      </w:pPr>
    </w:p>
    <w:p w14:paraId="31EFE713" w14:textId="77777777" w:rsidR="008D5B49" w:rsidRDefault="008D5B49" w:rsidP="003F3BC6">
      <w:pPr>
        <w:rPr>
          <w:rFonts w:asciiTheme="minorHAnsi" w:hAnsiTheme="minorHAnsi"/>
          <w:b/>
        </w:rPr>
      </w:pPr>
    </w:p>
    <w:p w14:paraId="6E646863" w14:textId="77777777" w:rsidR="008D5B49" w:rsidRDefault="008D5B49" w:rsidP="003F3BC6">
      <w:pPr>
        <w:rPr>
          <w:rFonts w:asciiTheme="minorHAnsi" w:hAnsiTheme="minorHAnsi"/>
          <w:b/>
        </w:rPr>
      </w:pPr>
    </w:p>
    <w:p w14:paraId="76D49FF1" w14:textId="77777777" w:rsidR="008D5B49" w:rsidRDefault="008D5B49" w:rsidP="003F3BC6">
      <w:pPr>
        <w:rPr>
          <w:rFonts w:asciiTheme="minorHAnsi" w:hAnsiTheme="minorHAnsi"/>
          <w:b/>
        </w:rPr>
      </w:pPr>
    </w:p>
    <w:p w14:paraId="2AC61EC4" w14:textId="77777777" w:rsidR="008D5B49" w:rsidRDefault="008D5B49" w:rsidP="003F3BC6">
      <w:pPr>
        <w:rPr>
          <w:rFonts w:asciiTheme="minorHAnsi" w:hAnsiTheme="minorHAnsi"/>
          <w:b/>
        </w:rPr>
      </w:pPr>
    </w:p>
    <w:p w14:paraId="78F41E02" w14:textId="5608CDA5" w:rsidR="00056350" w:rsidRPr="003F3BC6" w:rsidRDefault="00056350" w:rsidP="003F3BC6">
      <w:pPr>
        <w:rPr>
          <w:rFonts w:asciiTheme="minorHAnsi" w:hAnsiTheme="minorHAnsi"/>
          <w:b/>
        </w:rPr>
      </w:pPr>
      <w:r w:rsidRPr="003F3BC6">
        <w:rPr>
          <w:rFonts w:asciiTheme="minorHAnsi" w:hAnsiTheme="minorHAnsi"/>
          <w:b/>
        </w:rPr>
        <w:lastRenderedPageBreak/>
        <w:t xml:space="preserve">Simulation </w:t>
      </w:r>
    </w:p>
    <w:p w14:paraId="06C015BF" w14:textId="57581AA3" w:rsidR="00056350" w:rsidRPr="003F3BC6" w:rsidRDefault="00056350" w:rsidP="003F3BC6">
      <w:pPr>
        <w:pStyle w:val="NormalWeb"/>
        <w:spacing w:before="0" w:beforeAutospacing="0"/>
        <w:rPr>
          <w:rFonts w:asciiTheme="minorHAnsi" w:hAnsiTheme="minorHAnsi"/>
          <w:i/>
          <w:sz w:val="22"/>
        </w:rPr>
      </w:pPr>
      <w:r w:rsidRPr="003F3BC6">
        <w:rPr>
          <w:rFonts w:asciiTheme="minorHAnsi" w:hAnsiTheme="minorHAnsi"/>
          <w:i/>
          <w:sz w:val="22"/>
        </w:rPr>
        <w:t xml:space="preserve">Simulation is a valuable way to familiarize your team with use of the checklists, gain buy-in, and improve team performance. During simulation, your teams can gain clarity on the roles of the reader and crisis manager, and see how quickly the checklists can be reviewed. Many </w:t>
      </w:r>
      <w:hyperlink r:id="rId17" w:history="1">
        <w:r w:rsidRPr="003F3BC6">
          <w:rPr>
            <w:rStyle w:val="Hyperlink"/>
            <w:rFonts w:asciiTheme="minorHAnsi" w:hAnsiTheme="minorHAnsi"/>
            <w:i/>
            <w:sz w:val="22"/>
          </w:rPr>
          <w:t>apps</w:t>
        </w:r>
      </w:hyperlink>
      <w:r w:rsidRPr="003F3BC6">
        <w:rPr>
          <w:rFonts w:asciiTheme="minorHAnsi" w:hAnsiTheme="minorHAnsi"/>
          <w:i/>
          <w:sz w:val="22"/>
        </w:rPr>
        <w:t xml:space="preserve"> exist to help with in-situ simulation. </w:t>
      </w:r>
    </w:p>
    <w:p w14:paraId="3061B16F" w14:textId="77777777" w:rsidR="00507E05" w:rsidRDefault="00056350" w:rsidP="00507E05">
      <w:pPr>
        <w:pStyle w:val="Heading3"/>
        <w:spacing w:after="0" w:afterAutospacing="0"/>
        <w:rPr>
          <w:rFonts w:asciiTheme="minorHAnsi" w:hAnsiTheme="minorHAnsi"/>
          <w:sz w:val="24"/>
        </w:rPr>
      </w:pPr>
      <w:r w:rsidRPr="00F001D4">
        <w:rPr>
          <w:rFonts w:asciiTheme="minorHAnsi" w:hAnsiTheme="minorHAnsi"/>
          <w:sz w:val="24"/>
        </w:rPr>
        <w:t>Simulation training options</w:t>
      </w:r>
    </w:p>
    <w:p w14:paraId="01B7E045" w14:textId="2EA1DDEA" w:rsidR="00056350" w:rsidRPr="003F3BC6" w:rsidRDefault="00056350" w:rsidP="00507E05">
      <w:pPr>
        <w:pStyle w:val="Heading3"/>
        <w:spacing w:before="0" w:beforeAutospacing="0" w:after="0" w:afterAutospacing="0"/>
        <w:rPr>
          <w:rFonts w:asciiTheme="minorHAnsi" w:hAnsiTheme="minorHAnsi"/>
          <w:b w:val="0"/>
          <w:i/>
          <w:sz w:val="24"/>
        </w:rPr>
      </w:pPr>
      <w:r w:rsidRPr="003F3BC6">
        <w:rPr>
          <w:rFonts w:asciiTheme="minorHAnsi" w:hAnsiTheme="minorHAnsi"/>
          <w:b w:val="0"/>
          <w:i/>
          <w:sz w:val="22"/>
        </w:rPr>
        <w:t xml:space="preserve">There are </w:t>
      </w:r>
      <w:r w:rsidR="00507E05" w:rsidRPr="003F3BC6">
        <w:rPr>
          <w:rFonts w:asciiTheme="minorHAnsi" w:hAnsiTheme="minorHAnsi"/>
          <w:b w:val="0"/>
          <w:i/>
          <w:sz w:val="22"/>
        </w:rPr>
        <w:t>several</w:t>
      </w:r>
      <w:r w:rsidRPr="003F3BC6">
        <w:rPr>
          <w:rFonts w:asciiTheme="minorHAnsi" w:hAnsiTheme="minorHAnsi"/>
          <w:b w:val="0"/>
          <w:i/>
          <w:sz w:val="22"/>
        </w:rPr>
        <w:t xml:space="preserve"> options for training on emergency checklists through simulation:</w:t>
      </w:r>
    </w:p>
    <w:p w14:paraId="66D3E439" w14:textId="23F1FB83" w:rsidR="00056350" w:rsidRPr="003F3BC6" w:rsidRDefault="00056350" w:rsidP="003F3BC6">
      <w:pPr>
        <w:pStyle w:val="Heading3"/>
        <w:numPr>
          <w:ilvl w:val="0"/>
          <w:numId w:val="18"/>
        </w:numPr>
        <w:spacing w:before="0" w:beforeAutospacing="0"/>
        <w:rPr>
          <w:rFonts w:asciiTheme="minorHAnsi" w:hAnsiTheme="minorHAnsi"/>
          <w:b w:val="0"/>
          <w:i/>
          <w:sz w:val="22"/>
        </w:rPr>
      </w:pPr>
      <w:r w:rsidRPr="003F3BC6">
        <w:rPr>
          <w:rFonts w:asciiTheme="minorHAnsi" w:hAnsiTheme="minorHAnsi"/>
          <w:b w:val="0"/>
          <w:i/>
          <w:sz w:val="22"/>
        </w:rPr>
        <w:t>Low-cost, low-tech simulation options</w:t>
      </w:r>
    </w:p>
    <w:p w14:paraId="50DF5CA5" w14:textId="69A5149A" w:rsidR="00056350" w:rsidRPr="003F3BC6" w:rsidRDefault="00056350" w:rsidP="00056350">
      <w:pPr>
        <w:pStyle w:val="Heading3"/>
        <w:numPr>
          <w:ilvl w:val="1"/>
          <w:numId w:val="18"/>
        </w:numPr>
        <w:rPr>
          <w:rFonts w:asciiTheme="minorHAnsi" w:hAnsiTheme="minorHAnsi"/>
          <w:b w:val="0"/>
          <w:i/>
          <w:sz w:val="22"/>
        </w:rPr>
      </w:pPr>
      <w:r w:rsidRPr="003F3BC6">
        <w:rPr>
          <w:rFonts w:asciiTheme="minorHAnsi" w:hAnsiTheme="minorHAnsi"/>
          <w:b w:val="0"/>
          <w:i/>
          <w:sz w:val="22"/>
        </w:rPr>
        <w:t>Ingredients for In-situ drills (*zip file) – everything you need to run your own in-situ drills</w:t>
      </w:r>
    </w:p>
    <w:p w14:paraId="3306A90B" w14:textId="7259196D" w:rsidR="00056350" w:rsidRPr="003F3BC6" w:rsidRDefault="00056350" w:rsidP="00056350">
      <w:pPr>
        <w:pStyle w:val="Heading3"/>
        <w:numPr>
          <w:ilvl w:val="0"/>
          <w:numId w:val="18"/>
        </w:numPr>
        <w:rPr>
          <w:rFonts w:asciiTheme="minorHAnsi" w:hAnsiTheme="minorHAnsi"/>
          <w:b w:val="0"/>
          <w:i/>
          <w:sz w:val="22"/>
        </w:rPr>
      </w:pPr>
      <w:r w:rsidRPr="003F3BC6">
        <w:rPr>
          <w:rFonts w:asciiTheme="minorHAnsi" w:hAnsiTheme="minorHAnsi"/>
          <w:b w:val="0"/>
          <w:i/>
          <w:sz w:val="22"/>
        </w:rPr>
        <w:t>Trigger videos or “Simulated simulation” option</w:t>
      </w:r>
    </w:p>
    <w:p w14:paraId="56AE289E" w14:textId="311444F0" w:rsidR="00056350" w:rsidRPr="003F3BC6" w:rsidRDefault="00056350" w:rsidP="00056350">
      <w:pPr>
        <w:pStyle w:val="Heading3"/>
        <w:numPr>
          <w:ilvl w:val="1"/>
          <w:numId w:val="18"/>
        </w:numPr>
        <w:rPr>
          <w:rFonts w:asciiTheme="minorHAnsi" w:hAnsiTheme="minorHAnsi"/>
          <w:b w:val="0"/>
          <w:i/>
          <w:sz w:val="22"/>
        </w:rPr>
      </w:pPr>
      <w:r w:rsidRPr="003F3BC6">
        <w:rPr>
          <w:rFonts w:asciiTheme="minorHAnsi" w:hAnsiTheme="minorHAnsi"/>
          <w:b w:val="0"/>
          <w:i/>
          <w:sz w:val="22"/>
        </w:rPr>
        <w:t xml:space="preserve">Demonstrations on video </w:t>
      </w:r>
      <w:hyperlink r:id="rId18" w:history="1">
        <w:r w:rsidRPr="003F3BC6">
          <w:rPr>
            <w:rStyle w:val="Hyperlink"/>
            <w:rFonts w:asciiTheme="minorHAnsi" w:hAnsiTheme="minorHAnsi"/>
            <w:b w:val="0"/>
            <w:i/>
            <w:sz w:val="22"/>
          </w:rPr>
          <w:t>with</w:t>
        </w:r>
      </w:hyperlink>
      <w:r w:rsidRPr="003F3BC6">
        <w:rPr>
          <w:rFonts w:asciiTheme="minorHAnsi" w:hAnsiTheme="minorHAnsi"/>
          <w:b w:val="0"/>
          <w:i/>
          <w:sz w:val="22"/>
        </w:rPr>
        <w:t xml:space="preserve"> and </w:t>
      </w:r>
      <w:hyperlink r:id="rId19" w:history="1">
        <w:r w:rsidRPr="003F3BC6">
          <w:rPr>
            <w:rStyle w:val="Hyperlink"/>
            <w:rFonts w:asciiTheme="minorHAnsi" w:hAnsiTheme="minorHAnsi"/>
            <w:b w:val="0"/>
            <w:i/>
            <w:sz w:val="22"/>
          </w:rPr>
          <w:t>without</w:t>
        </w:r>
      </w:hyperlink>
      <w:r w:rsidRPr="003F3BC6">
        <w:rPr>
          <w:rFonts w:asciiTheme="minorHAnsi" w:hAnsiTheme="minorHAnsi"/>
          <w:b w:val="0"/>
          <w:i/>
          <w:sz w:val="22"/>
        </w:rPr>
        <w:t xml:space="preserve"> use of cognitive aids</w:t>
      </w:r>
      <w:r w:rsidR="002352D7" w:rsidRPr="003F3BC6">
        <w:rPr>
          <w:rFonts w:asciiTheme="minorHAnsi" w:hAnsiTheme="minorHAnsi"/>
          <w:b w:val="0"/>
          <w:i/>
          <w:sz w:val="22"/>
        </w:rPr>
        <w:t xml:space="preserve">, with </w:t>
      </w:r>
      <w:hyperlink r:id="rId20" w:history="1">
        <w:r w:rsidR="002352D7" w:rsidRPr="003F3BC6">
          <w:rPr>
            <w:rStyle w:val="Hyperlink"/>
            <w:rFonts w:asciiTheme="minorHAnsi" w:hAnsiTheme="minorHAnsi"/>
            <w:b w:val="0"/>
            <w:i/>
            <w:sz w:val="22"/>
          </w:rPr>
          <w:t>instructor debriefing guide</w:t>
        </w:r>
      </w:hyperlink>
    </w:p>
    <w:p w14:paraId="5A17FECE" w14:textId="131FCA10" w:rsidR="00056350" w:rsidRPr="003F3BC6" w:rsidRDefault="00056350" w:rsidP="00056350">
      <w:pPr>
        <w:pStyle w:val="Heading3"/>
        <w:numPr>
          <w:ilvl w:val="0"/>
          <w:numId w:val="18"/>
        </w:numPr>
        <w:rPr>
          <w:rFonts w:asciiTheme="minorHAnsi" w:hAnsiTheme="minorHAnsi"/>
          <w:b w:val="0"/>
          <w:i/>
          <w:sz w:val="22"/>
        </w:rPr>
      </w:pPr>
      <w:r w:rsidRPr="003F3BC6">
        <w:rPr>
          <w:rFonts w:asciiTheme="minorHAnsi" w:hAnsiTheme="minorHAnsi"/>
          <w:b w:val="0"/>
          <w:i/>
          <w:sz w:val="22"/>
        </w:rPr>
        <w:t>Live simulation with audience participation option</w:t>
      </w:r>
    </w:p>
    <w:p w14:paraId="3DFC4CEC" w14:textId="70296E8B" w:rsidR="00056350" w:rsidRPr="003F3BC6" w:rsidRDefault="00056350" w:rsidP="00056350">
      <w:pPr>
        <w:pStyle w:val="Heading3"/>
        <w:numPr>
          <w:ilvl w:val="0"/>
          <w:numId w:val="18"/>
        </w:numPr>
        <w:rPr>
          <w:rFonts w:asciiTheme="minorHAnsi" w:hAnsiTheme="minorHAnsi"/>
          <w:b w:val="0"/>
          <w:i/>
          <w:sz w:val="22"/>
        </w:rPr>
      </w:pPr>
      <w:r w:rsidRPr="003F3BC6">
        <w:rPr>
          <w:rFonts w:asciiTheme="minorHAnsi" w:hAnsiTheme="minorHAnsi"/>
          <w:b w:val="0"/>
          <w:i/>
          <w:sz w:val="22"/>
        </w:rPr>
        <w:t xml:space="preserve">Formal high-tech simulation at a </w:t>
      </w:r>
      <w:hyperlink r:id="rId21" w:history="1">
        <w:r w:rsidRPr="003F3BC6">
          <w:rPr>
            <w:rStyle w:val="Hyperlink"/>
            <w:rFonts w:asciiTheme="minorHAnsi" w:hAnsiTheme="minorHAnsi"/>
            <w:b w:val="0"/>
            <w:i/>
            <w:sz w:val="22"/>
          </w:rPr>
          <w:t>Professional Sim Center</w:t>
        </w:r>
      </w:hyperlink>
    </w:p>
    <w:p w14:paraId="0082C801" w14:textId="616803E9" w:rsidR="00507E05" w:rsidRDefault="00507E05" w:rsidP="00507E05">
      <w:pPr>
        <w:pStyle w:val="Heading3"/>
        <w:rPr>
          <w:rFonts w:asciiTheme="minorHAnsi" w:hAnsiTheme="minorHAnsi"/>
          <w:color w:val="F15A22"/>
          <w:sz w:val="24"/>
        </w:rPr>
      </w:pPr>
      <w:r w:rsidRPr="00507E05">
        <w:rPr>
          <w:rFonts w:asciiTheme="minorHAnsi" w:hAnsiTheme="minorHAnsi"/>
          <w:color w:val="F15A22"/>
          <w:sz w:val="24"/>
        </w:rPr>
        <w:t>Which of the simulation options will work best for our anesthesia providers? Which techniques will be best for which providers (faculty, CRNA/AAs, trainees</w:t>
      </w:r>
      <w:proofErr w:type="gramStart"/>
      <w:r w:rsidRPr="00507E05">
        <w:rPr>
          <w:rFonts w:asciiTheme="minorHAnsi" w:hAnsiTheme="minorHAnsi"/>
          <w:color w:val="F15A22"/>
          <w:sz w:val="24"/>
        </w:rPr>
        <w:t>) ?</w:t>
      </w:r>
      <w:proofErr w:type="gramEnd"/>
    </w:p>
    <w:p w14:paraId="6E6AE658" w14:textId="6F77889B" w:rsidR="00507E05" w:rsidRDefault="00507E05" w:rsidP="00507E05">
      <w:pPr>
        <w:pStyle w:val="Heading3"/>
        <w:rPr>
          <w:rFonts w:asciiTheme="minorHAnsi" w:hAnsiTheme="minorHAnsi"/>
          <w:color w:val="F15A22"/>
          <w:sz w:val="24"/>
        </w:rPr>
      </w:pPr>
    </w:p>
    <w:p w14:paraId="57C08CEE" w14:textId="10EB7296" w:rsidR="00382597" w:rsidRDefault="00382597" w:rsidP="00507E05">
      <w:pPr>
        <w:pStyle w:val="Heading3"/>
        <w:rPr>
          <w:rFonts w:asciiTheme="minorHAnsi" w:hAnsiTheme="minorHAnsi"/>
          <w:color w:val="F15A22"/>
          <w:sz w:val="24"/>
        </w:rPr>
      </w:pPr>
    </w:p>
    <w:p w14:paraId="2E35B695" w14:textId="35951975" w:rsidR="00382597" w:rsidRDefault="00382597" w:rsidP="00507E05">
      <w:pPr>
        <w:pStyle w:val="Heading3"/>
        <w:rPr>
          <w:rFonts w:asciiTheme="minorHAnsi" w:hAnsiTheme="minorHAnsi"/>
          <w:color w:val="F15A22"/>
          <w:sz w:val="24"/>
        </w:rPr>
      </w:pPr>
    </w:p>
    <w:p w14:paraId="33FE73D3" w14:textId="43AE22B8" w:rsidR="008D5B49" w:rsidRDefault="008D5B49" w:rsidP="00507E05">
      <w:pPr>
        <w:pStyle w:val="Heading3"/>
        <w:rPr>
          <w:rFonts w:asciiTheme="minorHAnsi" w:hAnsiTheme="minorHAnsi"/>
          <w:color w:val="F15A22"/>
          <w:sz w:val="24"/>
        </w:rPr>
      </w:pPr>
    </w:p>
    <w:p w14:paraId="0A76C81C" w14:textId="09E796CB" w:rsidR="008D5B49" w:rsidRDefault="008D5B49" w:rsidP="00507E05">
      <w:pPr>
        <w:pStyle w:val="Heading3"/>
        <w:rPr>
          <w:rFonts w:asciiTheme="minorHAnsi" w:hAnsiTheme="minorHAnsi"/>
          <w:color w:val="F15A22"/>
          <w:sz w:val="24"/>
        </w:rPr>
      </w:pPr>
    </w:p>
    <w:p w14:paraId="14909B34" w14:textId="77777777" w:rsidR="008D5B49" w:rsidRPr="00507E05" w:rsidRDefault="008D5B49" w:rsidP="00507E05">
      <w:pPr>
        <w:pStyle w:val="Heading3"/>
        <w:rPr>
          <w:rFonts w:asciiTheme="minorHAnsi" w:hAnsiTheme="minorHAnsi"/>
          <w:color w:val="F15A22"/>
          <w:sz w:val="24"/>
        </w:rPr>
      </w:pPr>
    </w:p>
    <w:p w14:paraId="2B83EE97" w14:textId="77777777" w:rsidR="00854700" w:rsidRDefault="00507E05" w:rsidP="00507E05">
      <w:pPr>
        <w:pStyle w:val="Heading3"/>
        <w:rPr>
          <w:rFonts w:asciiTheme="minorHAnsi" w:hAnsiTheme="minorHAnsi"/>
          <w:sz w:val="24"/>
        </w:rPr>
      </w:pPr>
      <w:r>
        <w:rPr>
          <w:rFonts w:asciiTheme="minorHAnsi" w:hAnsiTheme="minorHAnsi"/>
          <w:sz w:val="24"/>
        </w:rPr>
        <w:t>Facilitation and debriefing</w:t>
      </w:r>
      <w:r w:rsidR="00056350" w:rsidRPr="00F001D4">
        <w:rPr>
          <w:rFonts w:asciiTheme="minorHAnsi" w:hAnsiTheme="minorHAnsi"/>
          <w:sz w:val="24"/>
        </w:rPr>
        <w:t xml:space="preserve"> </w:t>
      </w:r>
    </w:p>
    <w:p w14:paraId="0F2B6775" w14:textId="7F64D51E" w:rsidR="00507E05" w:rsidRPr="00854700" w:rsidRDefault="00507E05" w:rsidP="008D7418">
      <w:pPr>
        <w:pStyle w:val="Heading3"/>
        <w:spacing w:before="0" w:beforeAutospacing="0"/>
        <w:rPr>
          <w:rFonts w:asciiTheme="minorHAnsi" w:hAnsiTheme="minorHAnsi"/>
          <w:sz w:val="24"/>
        </w:rPr>
      </w:pPr>
      <w:r w:rsidRPr="00507E05">
        <w:rPr>
          <w:rFonts w:asciiTheme="minorHAnsi" w:hAnsiTheme="minorHAnsi"/>
          <w:color w:val="F15A22"/>
          <w:sz w:val="24"/>
        </w:rPr>
        <w:t>Who will facilitate the training? How will we incorporate debriefing into the training? Who will do the debriefing?</w:t>
      </w:r>
    </w:p>
    <w:p w14:paraId="4FEC3C76" w14:textId="77777777" w:rsidR="003F3BC6" w:rsidRDefault="003F3BC6" w:rsidP="003F3BC6">
      <w:pPr>
        <w:rPr>
          <w:rFonts w:asciiTheme="minorHAnsi" w:hAnsiTheme="minorHAnsi"/>
          <w:b/>
        </w:rPr>
      </w:pPr>
    </w:p>
    <w:p w14:paraId="68BB067F" w14:textId="77777777" w:rsidR="003F3BC6" w:rsidRDefault="003F3BC6" w:rsidP="003F3BC6">
      <w:pPr>
        <w:rPr>
          <w:rFonts w:asciiTheme="minorHAnsi" w:hAnsiTheme="minorHAnsi"/>
          <w:b/>
        </w:rPr>
      </w:pPr>
    </w:p>
    <w:p w14:paraId="7A69F05E" w14:textId="77777777" w:rsidR="003F3BC6" w:rsidRDefault="003F3BC6" w:rsidP="003F3BC6">
      <w:pPr>
        <w:rPr>
          <w:rFonts w:asciiTheme="minorHAnsi" w:hAnsiTheme="minorHAnsi"/>
          <w:b/>
        </w:rPr>
      </w:pPr>
    </w:p>
    <w:p w14:paraId="5B22CCFF" w14:textId="77777777" w:rsidR="003F3BC6" w:rsidRDefault="003F3BC6" w:rsidP="003F3BC6">
      <w:pPr>
        <w:rPr>
          <w:rFonts w:asciiTheme="minorHAnsi" w:hAnsiTheme="minorHAnsi"/>
          <w:b/>
        </w:rPr>
      </w:pPr>
    </w:p>
    <w:p w14:paraId="03843B4C" w14:textId="1D865DE5" w:rsidR="003F3BC6" w:rsidRDefault="003F3BC6" w:rsidP="003F3BC6">
      <w:pPr>
        <w:rPr>
          <w:rFonts w:asciiTheme="minorHAnsi" w:hAnsiTheme="minorHAnsi"/>
          <w:b/>
        </w:rPr>
      </w:pPr>
    </w:p>
    <w:p w14:paraId="46CCDA68" w14:textId="77777777" w:rsidR="003F3BC6" w:rsidRDefault="003F3BC6" w:rsidP="003F3BC6">
      <w:pPr>
        <w:rPr>
          <w:rFonts w:asciiTheme="minorHAnsi" w:hAnsiTheme="minorHAnsi"/>
          <w:b/>
        </w:rPr>
      </w:pPr>
    </w:p>
    <w:p w14:paraId="6FDD91AB" w14:textId="77777777" w:rsidR="003F3BC6" w:rsidRDefault="003F3BC6" w:rsidP="003F3BC6">
      <w:pPr>
        <w:rPr>
          <w:rFonts w:asciiTheme="minorHAnsi" w:hAnsiTheme="minorHAnsi"/>
          <w:b/>
        </w:rPr>
      </w:pPr>
    </w:p>
    <w:p w14:paraId="75FF83A9" w14:textId="77777777" w:rsidR="008D5B49" w:rsidRDefault="008D5B49" w:rsidP="003F3BC6">
      <w:pPr>
        <w:rPr>
          <w:rFonts w:asciiTheme="minorHAnsi" w:hAnsiTheme="minorHAnsi"/>
          <w:b/>
        </w:rPr>
      </w:pPr>
    </w:p>
    <w:p w14:paraId="6CC83F37" w14:textId="77777777" w:rsidR="008D5B49" w:rsidRDefault="008D5B49">
      <w:pPr>
        <w:rPr>
          <w:rFonts w:asciiTheme="minorHAnsi" w:hAnsiTheme="minorHAnsi"/>
          <w:b/>
        </w:rPr>
      </w:pPr>
      <w:r>
        <w:rPr>
          <w:rFonts w:asciiTheme="minorHAnsi" w:hAnsiTheme="minorHAnsi"/>
          <w:b/>
        </w:rPr>
        <w:br w:type="page"/>
      </w:r>
    </w:p>
    <w:p w14:paraId="3FBEF647" w14:textId="00E859C3" w:rsidR="00056350" w:rsidRPr="003F3BC6" w:rsidRDefault="00056350" w:rsidP="003F3BC6">
      <w:pPr>
        <w:rPr>
          <w:rFonts w:asciiTheme="minorHAnsi" w:hAnsiTheme="minorHAnsi"/>
          <w:b/>
          <w:bCs/>
          <w:szCs w:val="27"/>
        </w:rPr>
      </w:pPr>
      <w:r w:rsidRPr="003F3BC6">
        <w:rPr>
          <w:rFonts w:asciiTheme="minorHAnsi" w:hAnsiTheme="minorHAnsi"/>
          <w:b/>
        </w:rPr>
        <w:lastRenderedPageBreak/>
        <w:t>Finding the time for checklist training</w:t>
      </w:r>
    </w:p>
    <w:p w14:paraId="1BFADC29" w14:textId="77777777" w:rsidR="00056350" w:rsidRPr="00382597" w:rsidRDefault="00056350" w:rsidP="00382597">
      <w:pPr>
        <w:pStyle w:val="NormalWeb"/>
        <w:spacing w:before="0" w:beforeAutospacing="0"/>
        <w:rPr>
          <w:rFonts w:asciiTheme="minorHAnsi" w:hAnsiTheme="minorHAnsi"/>
          <w:i/>
          <w:sz w:val="22"/>
        </w:rPr>
      </w:pPr>
      <w:r w:rsidRPr="00382597">
        <w:rPr>
          <w:rFonts w:asciiTheme="minorHAnsi" w:hAnsiTheme="minorHAnsi"/>
          <w:i/>
          <w:sz w:val="22"/>
        </w:rPr>
        <w:t>It can be difficult to find time to train your team on using the emergency checklists, even if your hospital leadership is supportive of this effort. Here are some ideas to creatively carve out training time, generated from interviews with clinical champions.</w:t>
      </w:r>
    </w:p>
    <w:p w14:paraId="577C04BE" w14:textId="54A3543F" w:rsidR="00056350" w:rsidRPr="00382597" w:rsidRDefault="00056350" w:rsidP="00056350">
      <w:pPr>
        <w:pStyle w:val="wow"/>
        <w:numPr>
          <w:ilvl w:val="0"/>
          <w:numId w:val="17"/>
        </w:numPr>
        <w:rPr>
          <w:rFonts w:asciiTheme="minorHAnsi" w:hAnsiTheme="minorHAnsi"/>
          <w:i/>
          <w:sz w:val="20"/>
        </w:rPr>
      </w:pPr>
      <w:r w:rsidRPr="00382597">
        <w:rPr>
          <w:rFonts w:asciiTheme="minorHAnsi" w:hAnsiTheme="minorHAnsi"/>
          <w:i/>
          <w:sz w:val="20"/>
        </w:rPr>
        <w:t>Block off 1-2 hours at the end of a slow day and allow OR nurses and surgical tech</w:t>
      </w:r>
      <w:r w:rsidR="00382597">
        <w:rPr>
          <w:rFonts w:asciiTheme="minorHAnsi" w:hAnsiTheme="minorHAnsi"/>
          <w:i/>
          <w:sz w:val="20"/>
        </w:rPr>
        <w:t xml:space="preserve">s </w:t>
      </w:r>
      <w:r w:rsidRPr="00382597">
        <w:rPr>
          <w:rFonts w:asciiTheme="minorHAnsi" w:hAnsiTheme="minorHAnsi"/>
          <w:i/>
          <w:sz w:val="20"/>
        </w:rPr>
        <w:t>to train alongside surgeons, anesthesiologists and nurse anesthetists.</w:t>
      </w:r>
    </w:p>
    <w:p w14:paraId="4BCED061" w14:textId="77777777" w:rsidR="00056350" w:rsidRPr="00382597" w:rsidRDefault="00056350" w:rsidP="00056350">
      <w:pPr>
        <w:pStyle w:val="wow"/>
        <w:numPr>
          <w:ilvl w:val="0"/>
          <w:numId w:val="17"/>
        </w:numPr>
        <w:rPr>
          <w:rFonts w:asciiTheme="minorHAnsi" w:hAnsiTheme="minorHAnsi"/>
          <w:i/>
          <w:sz w:val="20"/>
        </w:rPr>
      </w:pPr>
      <w:r w:rsidRPr="00382597">
        <w:rPr>
          <w:rFonts w:asciiTheme="minorHAnsi" w:hAnsiTheme="minorHAnsi"/>
          <w:i/>
          <w:sz w:val="20"/>
        </w:rPr>
        <w:t>If you are having a hard time finding surgeons to participate in the training, recruit retired surgeons with more flexibility to stand in during drills.</w:t>
      </w:r>
    </w:p>
    <w:p w14:paraId="581CED88" w14:textId="77777777" w:rsidR="00056350" w:rsidRPr="00382597" w:rsidRDefault="00056350" w:rsidP="00056350">
      <w:pPr>
        <w:pStyle w:val="wow"/>
        <w:numPr>
          <w:ilvl w:val="0"/>
          <w:numId w:val="17"/>
        </w:numPr>
        <w:rPr>
          <w:rFonts w:asciiTheme="minorHAnsi" w:hAnsiTheme="minorHAnsi"/>
          <w:i/>
          <w:sz w:val="20"/>
        </w:rPr>
      </w:pPr>
      <w:r w:rsidRPr="00382597">
        <w:rPr>
          <w:rFonts w:asciiTheme="minorHAnsi" w:hAnsiTheme="minorHAnsi"/>
          <w:i/>
          <w:sz w:val="20"/>
        </w:rPr>
        <w:t>Use existing protected educational time, case conferences, or other blocked time for in-services to have trainings or run simulations.</w:t>
      </w:r>
    </w:p>
    <w:p w14:paraId="68D16181" w14:textId="77777777" w:rsidR="00056350" w:rsidRPr="00382597" w:rsidRDefault="00056350" w:rsidP="00056350">
      <w:pPr>
        <w:pStyle w:val="wow"/>
        <w:numPr>
          <w:ilvl w:val="0"/>
          <w:numId w:val="17"/>
        </w:numPr>
        <w:rPr>
          <w:rFonts w:asciiTheme="minorHAnsi" w:hAnsiTheme="minorHAnsi"/>
          <w:i/>
          <w:sz w:val="20"/>
        </w:rPr>
      </w:pPr>
      <w:r w:rsidRPr="00382597">
        <w:rPr>
          <w:rFonts w:asciiTheme="minorHAnsi" w:hAnsiTheme="minorHAnsi"/>
          <w:i/>
          <w:sz w:val="20"/>
        </w:rPr>
        <w:t>Coordinate with your continuing education department to see if CEUs can be made available for training participants.</w:t>
      </w:r>
    </w:p>
    <w:p w14:paraId="43968FAB" w14:textId="77777777" w:rsidR="00056350" w:rsidRPr="00382597" w:rsidRDefault="00056350" w:rsidP="00056350">
      <w:pPr>
        <w:pStyle w:val="wow"/>
        <w:numPr>
          <w:ilvl w:val="0"/>
          <w:numId w:val="17"/>
        </w:numPr>
        <w:rPr>
          <w:rFonts w:asciiTheme="minorHAnsi" w:hAnsiTheme="minorHAnsi"/>
          <w:i/>
          <w:sz w:val="20"/>
        </w:rPr>
      </w:pPr>
      <w:r w:rsidRPr="00382597">
        <w:rPr>
          <w:rFonts w:asciiTheme="minorHAnsi" w:hAnsiTheme="minorHAnsi"/>
          <w:i/>
          <w:sz w:val="20"/>
        </w:rPr>
        <w:t>Use case cancellations and/or schedule gaps to run emergency drills. Have scenarios ready and available for spontaneous moments of downtime.</w:t>
      </w:r>
      <w:r w:rsidRPr="00382597">
        <w:rPr>
          <w:rFonts w:asciiTheme="minorHAnsi" w:hAnsiTheme="minorHAnsi"/>
          <w:i/>
          <w:sz w:val="20"/>
        </w:rPr>
        <w:br/>
        <w:t>Tip: Verbally present a surprise event and supplement the verbal case with a mobile-device simulated monitor. Include audible pulse-oximetry for tone and rhythm to engage participants without having to use OR equipment.</w:t>
      </w:r>
    </w:p>
    <w:p w14:paraId="02126BFD" w14:textId="77777777" w:rsidR="00056350" w:rsidRPr="00382597" w:rsidRDefault="00056350" w:rsidP="00056350">
      <w:pPr>
        <w:pStyle w:val="wow"/>
        <w:numPr>
          <w:ilvl w:val="0"/>
          <w:numId w:val="17"/>
        </w:numPr>
        <w:rPr>
          <w:rFonts w:asciiTheme="minorHAnsi" w:hAnsiTheme="minorHAnsi"/>
          <w:i/>
          <w:sz w:val="20"/>
        </w:rPr>
      </w:pPr>
      <w:r w:rsidRPr="00382597">
        <w:rPr>
          <w:rFonts w:asciiTheme="minorHAnsi" w:hAnsiTheme="minorHAnsi"/>
          <w:i/>
          <w:sz w:val="20"/>
        </w:rPr>
        <w:t>Anticipate which personnel may not be able to attend training sessions (e.g., evening and night shift workers) and plan for ways to involve them in training opportunities, such as videotaping presentations, utilizing the facility’s on-line learning platform, live-streaming training exercises or emailing program handouts.</w:t>
      </w:r>
    </w:p>
    <w:p w14:paraId="589113D4" w14:textId="4637DE3D" w:rsidR="00507E05" w:rsidRDefault="00507E05" w:rsidP="00281011">
      <w:pPr>
        <w:rPr>
          <w:rFonts w:asciiTheme="minorHAnsi" w:hAnsiTheme="minorHAnsi"/>
          <w:b/>
          <w:color w:val="F15A22"/>
        </w:rPr>
      </w:pPr>
      <w:r>
        <w:rPr>
          <w:rFonts w:asciiTheme="minorHAnsi" w:hAnsiTheme="minorHAnsi"/>
          <w:b/>
          <w:color w:val="F15A22"/>
        </w:rPr>
        <w:t xml:space="preserve">How will we make time for training at our institution? Are there existing education times that we can use for this training? </w:t>
      </w:r>
    </w:p>
    <w:p w14:paraId="6DD6DC6F" w14:textId="77777777" w:rsidR="00507E05" w:rsidRDefault="00507E05" w:rsidP="00281011">
      <w:pPr>
        <w:rPr>
          <w:rFonts w:asciiTheme="minorHAnsi" w:hAnsiTheme="minorHAnsi"/>
          <w:b/>
          <w:color w:val="F15A22"/>
        </w:rPr>
      </w:pPr>
    </w:p>
    <w:p w14:paraId="79643A7A" w14:textId="77777777" w:rsidR="002213CD" w:rsidRDefault="002213CD" w:rsidP="00281011">
      <w:pPr>
        <w:rPr>
          <w:rFonts w:asciiTheme="minorHAnsi" w:hAnsiTheme="minorHAnsi"/>
          <w:b/>
          <w:color w:val="F15A22"/>
        </w:rPr>
      </w:pPr>
    </w:p>
    <w:p w14:paraId="2EDCB690" w14:textId="77777777" w:rsidR="002213CD" w:rsidRDefault="002213CD" w:rsidP="00281011">
      <w:pPr>
        <w:rPr>
          <w:rFonts w:asciiTheme="minorHAnsi" w:hAnsiTheme="minorHAnsi"/>
          <w:b/>
          <w:color w:val="F15A22"/>
        </w:rPr>
      </w:pPr>
    </w:p>
    <w:p w14:paraId="1913370B" w14:textId="77777777" w:rsidR="002213CD" w:rsidRDefault="002213CD" w:rsidP="00281011">
      <w:pPr>
        <w:rPr>
          <w:rFonts w:asciiTheme="minorHAnsi" w:hAnsiTheme="minorHAnsi"/>
          <w:b/>
          <w:color w:val="F15A22"/>
        </w:rPr>
      </w:pPr>
    </w:p>
    <w:p w14:paraId="7AD1C564" w14:textId="77777777" w:rsidR="002213CD" w:rsidRDefault="002213CD" w:rsidP="00281011">
      <w:pPr>
        <w:rPr>
          <w:rFonts w:asciiTheme="minorHAnsi" w:hAnsiTheme="minorHAnsi"/>
          <w:b/>
          <w:color w:val="F15A22"/>
        </w:rPr>
      </w:pPr>
    </w:p>
    <w:p w14:paraId="62EF96B4" w14:textId="77777777" w:rsidR="002213CD" w:rsidRDefault="002213CD" w:rsidP="00281011">
      <w:pPr>
        <w:rPr>
          <w:rFonts w:asciiTheme="minorHAnsi" w:hAnsiTheme="minorHAnsi"/>
          <w:b/>
          <w:color w:val="F15A22"/>
        </w:rPr>
      </w:pPr>
    </w:p>
    <w:p w14:paraId="486D19DD" w14:textId="77777777" w:rsidR="003F3BC6" w:rsidRDefault="003F3BC6" w:rsidP="00281011">
      <w:pPr>
        <w:rPr>
          <w:rFonts w:asciiTheme="minorHAnsi" w:hAnsiTheme="minorHAnsi"/>
          <w:b/>
          <w:color w:val="F15A22"/>
        </w:rPr>
      </w:pPr>
    </w:p>
    <w:p w14:paraId="47A59432" w14:textId="77777777" w:rsidR="008D5B49" w:rsidRDefault="008D5B49" w:rsidP="00281011">
      <w:pPr>
        <w:rPr>
          <w:rFonts w:asciiTheme="minorHAnsi" w:hAnsiTheme="minorHAnsi"/>
          <w:b/>
          <w:color w:val="F15A22"/>
        </w:rPr>
      </w:pPr>
    </w:p>
    <w:p w14:paraId="6164686E" w14:textId="77777777" w:rsidR="008D5B49" w:rsidRDefault="008D5B49" w:rsidP="00281011">
      <w:pPr>
        <w:rPr>
          <w:rFonts w:asciiTheme="minorHAnsi" w:hAnsiTheme="minorHAnsi"/>
          <w:b/>
          <w:color w:val="F15A22"/>
        </w:rPr>
      </w:pPr>
    </w:p>
    <w:p w14:paraId="03BDE8BB" w14:textId="77777777" w:rsidR="008D5B49" w:rsidRDefault="008D5B49" w:rsidP="00281011">
      <w:pPr>
        <w:rPr>
          <w:rFonts w:asciiTheme="minorHAnsi" w:hAnsiTheme="minorHAnsi"/>
          <w:b/>
          <w:color w:val="F15A22"/>
        </w:rPr>
      </w:pPr>
    </w:p>
    <w:p w14:paraId="4330D11A" w14:textId="77777777" w:rsidR="008D5B49" w:rsidRDefault="008D5B49" w:rsidP="00281011">
      <w:pPr>
        <w:rPr>
          <w:rFonts w:asciiTheme="minorHAnsi" w:hAnsiTheme="minorHAnsi"/>
          <w:b/>
          <w:color w:val="F15A22"/>
        </w:rPr>
      </w:pPr>
    </w:p>
    <w:p w14:paraId="58979643" w14:textId="7D550F17" w:rsidR="00507E05" w:rsidRDefault="00507E05" w:rsidP="00281011">
      <w:pPr>
        <w:rPr>
          <w:rFonts w:asciiTheme="minorHAnsi" w:hAnsiTheme="minorHAnsi"/>
          <w:b/>
          <w:color w:val="F15A22"/>
        </w:rPr>
      </w:pPr>
      <w:r>
        <w:rPr>
          <w:rFonts w:asciiTheme="minorHAnsi" w:hAnsiTheme="minorHAnsi"/>
          <w:b/>
          <w:color w:val="F15A22"/>
        </w:rPr>
        <w:t xml:space="preserve">Can we offer CME/CEUs? </w:t>
      </w:r>
    </w:p>
    <w:p w14:paraId="3A8F356D" w14:textId="77777777" w:rsidR="00507E05" w:rsidRDefault="00507E05" w:rsidP="00281011">
      <w:pPr>
        <w:rPr>
          <w:rFonts w:asciiTheme="minorHAnsi" w:hAnsiTheme="minorHAnsi"/>
          <w:b/>
          <w:color w:val="F15A22"/>
        </w:rPr>
      </w:pPr>
    </w:p>
    <w:p w14:paraId="5C07B29D" w14:textId="77777777" w:rsidR="002213CD" w:rsidRDefault="002213CD" w:rsidP="00281011">
      <w:pPr>
        <w:rPr>
          <w:rFonts w:asciiTheme="minorHAnsi" w:hAnsiTheme="minorHAnsi"/>
          <w:b/>
          <w:color w:val="F15A22"/>
        </w:rPr>
      </w:pPr>
    </w:p>
    <w:p w14:paraId="1C9B5F3B" w14:textId="77777777" w:rsidR="002213CD" w:rsidRDefault="002213CD" w:rsidP="00281011">
      <w:pPr>
        <w:rPr>
          <w:rFonts w:asciiTheme="minorHAnsi" w:hAnsiTheme="minorHAnsi"/>
          <w:b/>
          <w:color w:val="F15A22"/>
        </w:rPr>
      </w:pPr>
    </w:p>
    <w:p w14:paraId="31828B1A" w14:textId="77777777" w:rsidR="002213CD" w:rsidRDefault="002213CD" w:rsidP="00281011">
      <w:pPr>
        <w:rPr>
          <w:rFonts w:asciiTheme="minorHAnsi" w:hAnsiTheme="minorHAnsi"/>
          <w:b/>
          <w:color w:val="F15A22"/>
        </w:rPr>
      </w:pPr>
    </w:p>
    <w:p w14:paraId="5EC8492B" w14:textId="77777777" w:rsidR="002213CD" w:rsidRDefault="002213CD" w:rsidP="00281011">
      <w:pPr>
        <w:rPr>
          <w:rFonts w:asciiTheme="minorHAnsi" w:hAnsiTheme="minorHAnsi"/>
          <w:b/>
          <w:color w:val="F15A22"/>
        </w:rPr>
      </w:pPr>
    </w:p>
    <w:p w14:paraId="109C7732" w14:textId="77777777" w:rsidR="002213CD" w:rsidRDefault="002213CD" w:rsidP="00281011">
      <w:pPr>
        <w:rPr>
          <w:rFonts w:asciiTheme="minorHAnsi" w:hAnsiTheme="minorHAnsi"/>
          <w:b/>
          <w:color w:val="F15A22"/>
        </w:rPr>
      </w:pPr>
    </w:p>
    <w:p w14:paraId="24D0988D" w14:textId="77777777" w:rsidR="003F3BC6" w:rsidRDefault="003F3BC6" w:rsidP="00281011">
      <w:pPr>
        <w:rPr>
          <w:rFonts w:asciiTheme="minorHAnsi" w:hAnsiTheme="minorHAnsi"/>
          <w:b/>
          <w:color w:val="F15A22"/>
        </w:rPr>
      </w:pPr>
    </w:p>
    <w:p w14:paraId="4DF70908" w14:textId="77777777" w:rsidR="003F3BC6" w:rsidRDefault="003F3BC6" w:rsidP="00281011">
      <w:pPr>
        <w:rPr>
          <w:rFonts w:asciiTheme="minorHAnsi" w:hAnsiTheme="minorHAnsi"/>
          <w:b/>
          <w:color w:val="F15A22"/>
        </w:rPr>
      </w:pPr>
    </w:p>
    <w:p w14:paraId="568F8812" w14:textId="77777777" w:rsidR="003F3BC6" w:rsidRDefault="003F3BC6" w:rsidP="00281011">
      <w:pPr>
        <w:rPr>
          <w:rFonts w:asciiTheme="minorHAnsi" w:hAnsiTheme="minorHAnsi"/>
          <w:b/>
          <w:color w:val="F15A22"/>
        </w:rPr>
      </w:pPr>
    </w:p>
    <w:p w14:paraId="33935C7A" w14:textId="77777777" w:rsidR="008D5B49" w:rsidRDefault="008D5B49">
      <w:pPr>
        <w:rPr>
          <w:rFonts w:asciiTheme="minorHAnsi" w:hAnsiTheme="minorHAnsi"/>
          <w:b/>
          <w:color w:val="F15A22"/>
        </w:rPr>
      </w:pPr>
      <w:r>
        <w:rPr>
          <w:rFonts w:asciiTheme="minorHAnsi" w:hAnsiTheme="minorHAnsi"/>
          <w:b/>
          <w:color w:val="F15A22"/>
        </w:rPr>
        <w:br w:type="page"/>
      </w:r>
    </w:p>
    <w:p w14:paraId="73480F4A" w14:textId="37EA5388" w:rsidR="00507E05" w:rsidRDefault="00507E05" w:rsidP="00281011">
      <w:pPr>
        <w:rPr>
          <w:rFonts w:asciiTheme="minorHAnsi" w:hAnsiTheme="minorHAnsi"/>
          <w:b/>
          <w:color w:val="F15A22"/>
        </w:rPr>
      </w:pPr>
      <w:r>
        <w:rPr>
          <w:rFonts w:asciiTheme="minorHAnsi" w:hAnsiTheme="minorHAnsi"/>
          <w:b/>
          <w:color w:val="F15A22"/>
        </w:rPr>
        <w:lastRenderedPageBreak/>
        <w:t xml:space="preserve">Can we take advantage of late starts, gaps, and early days for training? </w:t>
      </w:r>
    </w:p>
    <w:p w14:paraId="6A3DE9A3" w14:textId="77777777" w:rsidR="00507E05" w:rsidRDefault="00507E05" w:rsidP="00281011">
      <w:pPr>
        <w:rPr>
          <w:rFonts w:asciiTheme="minorHAnsi" w:hAnsiTheme="minorHAnsi"/>
          <w:b/>
          <w:color w:val="F15A22"/>
        </w:rPr>
      </w:pPr>
    </w:p>
    <w:p w14:paraId="7C5F0639" w14:textId="77777777" w:rsidR="00507E05" w:rsidRDefault="00507E05" w:rsidP="00281011">
      <w:pPr>
        <w:rPr>
          <w:rFonts w:asciiTheme="minorHAnsi" w:hAnsiTheme="minorHAnsi"/>
          <w:b/>
          <w:color w:val="F15A22"/>
        </w:rPr>
      </w:pPr>
    </w:p>
    <w:p w14:paraId="41A3BB79" w14:textId="77777777" w:rsidR="002213CD" w:rsidRDefault="002213CD" w:rsidP="00281011">
      <w:pPr>
        <w:rPr>
          <w:rFonts w:asciiTheme="minorHAnsi" w:hAnsiTheme="minorHAnsi"/>
          <w:b/>
          <w:color w:val="F15A22"/>
        </w:rPr>
      </w:pPr>
    </w:p>
    <w:p w14:paraId="7F70A6F9" w14:textId="77777777" w:rsidR="002213CD" w:rsidRDefault="002213CD" w:rsidP="00281011">
      <w:pPr>
        <w:rPr>
          <w:rFonts w:asciiTheme="minorHAnsi" w:hAnsiTheme="minorHAnsi"/>
          <w:b/>
          <w:color w:val="F15A22"/>
        </w:rPr>
      </w:pPr>
    </w:p>
    <w:p w14:paraId="07C3915A" w14:textId="77777777" w:rsidR="002213CD" w:rsidRDefault="002213CD" w:rsidP="00281011">
      <w:pPr>
        <w:rPr>
          <w:rFonts w:asciiTheme="minorHAnsi" w:hAnsiTheme="minorHAnsi"/>
          <w:b/>
          <w:color w:val="F15A22"/>
        </w:rPr>
      </w:pPr>
    </w:p>
    <w:p w14:paraId="0230BD10" w14:textId="77777777" w:rsidR="002213CD" w:rsidRDefault="002213CD" w:rsidP="00281011">
      <w:pPr>
        <w:rPr>
          <w:rFonts w:asciiTheme="minorHAnsi" w:hAnsiTheme="minorHAnsi"/>
          <w:b/>
          <w:color w:val="F15A22"/>
        </w:rPr>
      </w:pPr>
    </w:p>
    <w:p w14:paraId="28D04ECD" w14:textId="77777777" w:rsidR="003F3BC6" w:rsidRDefault="003F3BC6" w:rsidP="00281011">
      <w:pPr>
        <w:rPr>
          <w:rFonts w:asciiTheme="minorHAnsi" w:hAnsiTheme="minorHAnsi"/>
          <w:b/>
          <w:color w:val="F15A22"/>
        </w:rPr>
      </w:pPr>
    </w:p>
    <w:p w14:paraId="78E454EC" w14:textId="77777777" w:rsidR="003F3BC6" w:rsidRDefault="003F3BC6" w:rsidP="00281011">
      <w:pPr>
        <w:rPr>
          <w:rFonts w:asciiTheme="minorHAnsi" w:hAnsiTheme="minorHAnsi"/>
          <w:b/>
          <w:color w:val="F15A22"/>
        </w:rPr>
      </w:pPr>
    </w:p>
    <w:p w14:paraId="45D2E244" w14:textId="77777777" w:rsidR="003F3BC6" w:rsidRDefault="003F3BC6" w:rsidP="00281011">
      <w:pPr>
        <w:rPr>
          <w:rFonts w:asciiTheme="minorHAnsi" w:hAnsiTheme="minorHAnsi"/>
          <w:b/>
          <w:color w:val="F15A22"/>
        </w:rPr>
      </w:pPr>
    </w:p>
    <w:p w14:paraId="01F35CF2" w14:textId="77777777" w:rsidR="003F3BC6" w:rsidRDefault="003F3BC6" w:rsidP="00281011">
      <w:pPr>
        <w:rPr>
          <w:rFonts w:asciiTheme="minorHAnsi" w:hAnsiTheme="minorHAnsi"/>
          <w:b/>
          <w:color w:val="F15A22"/>
        </w:rPr>
      </w:pPr>
    </w:p>
    <w:p w14:paraId="6F851870" w14:textId="463F357A" w:rsidR="00056350" w:rsidRDefault="003F3BC6" w:rsidP="00281011">
      <w:pPr>
        <w:rPr>
          <w:rFonts w:asciiTheme="minorHAnsi" w:hAnsiTheme="minorHAnsi"/>
          <w:b/>
          <w:color w:val="F15A22"/>
        </w:rPr>
      </w:pPr>
      <w:r>
        <w:rPr>
          <w:rFonts w:asciiTheme="minorHAnsi" w:hAnsiTheme="minorHAnsi"/>
          <w:b/>
          <w:color w:val="F15A22"/>
        </w:rPr>
        <w:t>How will we get surgeons, OR nurses and scrub techs</w:t>
      </w:r>
      <w:r w:rsidR="00507E05">
        <w:rPr>
          <w:rFonts w:asciiTheme="minorHAnsi" w:hAnsiTheme="minorHAnsi"/>
          <w:b/>
          <w:color w:val="F15A22"/>
        </w:rPr>
        <w:t xml:space="preserve"> involved in the training?</w:t>
      </w:r>
    </w:p>
    <w:p w14:paraId="38A3EF96" w14:textId="042B13C7" w:rsidR="00507E05" w:rsidRDefault="00507E05" w:rsidP="00281011">
      <w:pPr>
        <w:rPr>
          <w:rFonts w:asciiTheme="minorHAnsi" w:hAnsiTheme="minorHAnsi"/>
          <w:b/>
          <w:color w:val="F15A22"/>
        </w:rPr>
      </w:pPr>
    </w:p>
    <w:p w14:paraId="76E8A04E" w14:textId="77777777" w:rsidR="003F3BC6" w:rsidRDefault="003F3BC6" w:rsidP="00281011">
      <w:pPr>
        <w:rPr>
          <w:rFonts w:asciiTheme="minorHAnsi" w:hAnsiTheme="minorHAnsi"/>
          <w:b/>
          <w:color w:val="F15A22"/>
        </w:rPr>
      </w:pPr>
    </w:p>
    <w:p w14:paraId="144A7A8F" w14:textId="77777777" w:rsidR="003F3BC6" w:rsidRDefault="003F3BC6" w:rsidP="00281011">
      <w:pPr>
        <w:rPr>
          <w:rFonts w:asciiTheme="minorHAnsi" w:hAnsiTheme="minorHAnsi"/>
          <w:b/>
          <w:color w:val="F15A22"/>
        </w:rPr>
      </w:pPr>
    </w:p>
    <w:p w14:paraId="4FE3A813" w14:textId="77777777" w:rsidR="003F3BC6" w:rsidRDefault="003F3BC6" w:rsidP="00281011">
      <w:pPr>
        <w:rPr>
          <w:rFonts w:asciiTheme="minorHAnsi" w:hAnsiTheme="minorHAnsi"/>
          <w:b/>
          <w:color w:val="F15A22"/>
        </w:rPr>
      </w:pPr>
    </w:p>
    <w:p w14:paraId="6C1AD9A5" w14:textId="77777777" w:rsidR="003F3BC6" w:rsidRDefault="003F3BC6" w:rsidP="00281011">
      <w:pPr>
        <w:rPr>
          <w:rFonts w:asciiTheme="minorHAnsi" w:hAnsiTheme="minorHAnsi"/>
          <w:b/>
          <w:color w:val="F15A22"/>
        </w:rPr>
      </w:pPr>
    </w:p>
    <w:p w14:paraId="2AFA1835" w14:textId="77777777" w:rsidR="003F3BC6" w:rsidRDefault="003F3BC6" w:rsidP="00281011">
      <w:pPr>
        <w:rPr>
          <w:rFonts w:asciiTheme="minorHAnsi" w:hAnsiTheme="minorHAnsi"/>
          <w:b/>
          <w:color w:val="F15A22"/>
        </w:rPr>
      </w:pPr>
    </w:p>
    <w:p w14:paraId="50DAECA4" w14:textId="77777777" w:rsidR="003F3BC6" w:rsidRDefault="003F3BC6" w:rsidP="00281011">
      <w:pPr>
        <w:rPr>
          <w:rFonts w:asciiTheme="minorHAnsi" w:hAnsiTheme="minorHAnsi"/>
          <w:b/>
          <w:color w:val="F15A22"/>
        </w:rPr>
      </w:pPr>
    </w:p>
    <w:p w14:paraId="37EE496E" w14:textId="77777777" w:rsidR="003F3BC6" w:rsidRDefault="003F3BC6" w:rsidP="00281011">
      <w:pPr>
        <w:rPr>
          <w:rFonts w:asciiTheme="minorHAnsi" w:hAnsiTheme="minorHAnsi"/>
          <w:b/>
          <w:color w:val="F15A22"/>
        </w:rPr>
      </w:pPr>
    </w:p>
    <w:p w14:paraId="1A40153D" w14:textId="77777777" w:rsidR="003F3BC6" w:rsidRDefault="003F3BC6" w:rsidP="00281011">
      <w:pPr>
        <w:rPr>
          <w:rFonts w:asciiTheme="minorHAnsi" w:hAnsiTheme="minorHAnsi"/>
          <w:b/>
          <w:color w:val="F15A22"/>
        </w:rPr>
      </w:pPr>
    </w:p>
    <w:p w14:paraId="53DD46B6" w14:textId="77777777" w:rsidR="003F3BC6" w:rsidRDefault="003F3BC6" w:rsidP="00281011">
      <w:pPr>
        <w:rPr>
          <w:rFonts w:asciiTheme="minorHAnsi" w:hAnsiTheme="minorHAnsi"/>
          <w:b/>
          <w:color w:val="F15A22"/>
        </w:rPr>
      </w:pPr>
    </w:p>
    <w:p w14:paraId="03A27B4F" w14:textId="42D2B414" w:rsidR="003F3BC6" w:rsidRDefault="00507E05" w:rsidP="00281011">
      <w:pPr>
        <w:rPr>
          <w:rFonts w:asciiTheme="minorHAnsi" w:hAnsiTheme="minorHAnsi"/>
          <w:b/>
          <w:color w:val="F15A22"/>
        </w:rPr>
      </w:pPr>
      <w:r>
        <w:rPr>
          <w:rFonts w:asciiTheme="minorHAnsi" w:hAnsiTheme="minorHAnsi"/>
          <w:b/>
          <w:color w:val="F15A22"/>
        </w:rPr>
        <w:t>How can we account for training off-shift employees?</w:t>
      </w:r>
    </w:p>
    <w:p w14:paraId="7D143EEE" w14:textId="5B572140" w:rsidR="008D5B49" w:rsidRDefault="008D5B49" w:rsidP="00281011">
      <w:pPr>
        <w:rPr>
          <w:rFonts w:asciiTheme="minorHAnsi" w:hAnsiTheme="minorHAnsi"/>
          <w:b/>
          <w:color w:val="F15A22"/>
        </w:rPr>
      </w:pPr>
    </w:p>
    <w:p w14:paraId="38A388EA" w14:textId="74C84BBA" w:rsidR="008D5B49" w:rsidRDefault="008D5B49" w:rsidP="00281011">
      <w:pPr>
        <w:rPr>
          <w:rFonts w:asciiTheme="minorHAnsi" w:hAnsiTheme="minorHAnsi"/>
          <w:b/>
          <w:color w:val="F15A22"/>
        </w:rPr>
      </w:pPr>
    </w:p>
    <w:p w14:paraId="430E0CCA" w14:textId="0D0D82B8" w:rsidR="008D5B49" w:rsidRDefault="008D5B49" w:rsidP="00281011">
      <w:pPr>
        <w:rPr>
          <w:rFonts w:asciiTheme="minorHAnsi" w:hAnsiTheme="minorHAnsi"/>
          <w:b/>
          <w:color w:val="F15A22"/>
        </w:rPr>
      </w:pPr>
    </w:p>
    <w:p w14:paraId="5A5C7E72" w14:textId="296BBEB2" w:rsidR="008D5B49" w:rsidRDefault="008D5B49" w:rsidP="00281011">
      <w:pPr>
        <w:rPr>
          <w:rFonts w:asciiTheme="minorHAnsi" w:hAnsiTheme="minorHAnsi"/>
          <w:b/>
          <w:color w:val="F15A22"/>
        </w:rPr>
      </w:pPr>
    </w:p>
    <w:p w14:paraId="257F7FFE" w14:textId="275DF822" w:rsidR="008D5B49" w:rsidRDefault="008D5B49" w:rsidP="00281011">
      <w:pPr>
        <w:rPr>
          <w:rFonts w:asciiTheme="minorHAnsi" w:hAnsiTheme="minorHAnsi"/>
          <w:b/>
          <w:color w:val="F15A22"/>
        </w:rPr>
      </w:pPr>
    </w:p>
    <w:p w14:paraId="5B05076B" w14:textId="6AFA7041" w:rsidR="008D5B49" w:rsidRDefault="008D5B49" w:rsidP="00281011">
      <w:pPr>
        <w:rPr>
          <w:rFonts w:asciiTheme="minorHAnsi" w:hAnsiTheme="minorHAnsi"/>
          <w:b/>
          <w:color w:val="F15A22"/>
        </w:rPr>
      </w:pPr>
    </w:p>
    <w:p w14:paraId="24B16C65" w14:textId="45981F0E" w:rsidR="008D5B49" w:rsidRDefault="008D5B49" w:rsidP="00281011">
      <w:pPr>
        <w:rPr>
          <w:rFonts w:asciiTheme="minorHAnsi" w:hAnsiTheme="minorHAnsi"/>
          <w:b/>
          <w:color w:val="F15A22"/>
        </w:rPr>
      </w:pPr>
    </w:p>
    <w:p w14:paraId="77EC370C" w14:textId="3C08B4D5" w:rsidR="008D5B49" w:rsidRDefault="008D5B49" w:rsidP="00281011">
      <w:pPr>
        <w:rPr>
          <w:rFonts w:asciiTheme="minorHAnsi" w:hAnsiTheme="minorHAnsi"/>
          <w:b/>
          <w:color w:val="F15A22"/>
        </w:rPr>
      </w:pPr>
    </w:p>
    <w:p w14:paraId="350E1164" w14:textId="77BE0423" w:rsidR="008D5B49" w:rsidRDefault="008D5B49" w:rsidP="00281011">
      <w:pPr>
        <w:rPr>
          <w:rFonts w:asciiTheme="minorHAnsi" w:hAnsiTheme="minorHAnsi"/>
          <w:b/>
          <w:color w:val="F15A22"/>
        </w:rPr>
      </w:pPr>
    </w:p>
    <w:p w14:paraId="406CA3C0" w14:textId="77777777" w:rsidR="008D5B49" w:rsidRDefault="008D5B49" w:rsidP="00281011">
      <w:pPr>
        <w:rPr>
          <w:rFonts w:asciiTheme="minorHAnsi" w:hAnsiTheme="minorHAnsi"/>
          <w:b/>
          <w:color w:val="F15A22"/>
        </w:rPr>
      </w:pPr>
    </w:p>
    <w:p w14:paraId="0ED26145" w14:textId="77777777" w:rsidR="008D5B49" w:rsidRDefault="008D5B49" w:rsidP="00281011">
      <w:pPr>
        <w:rPr>
          <w:rFonts w:asciiTheme="minorHAnsi" w:hAnsiTheme="minorHAnsi"/>
          <w:b/>
          <w:color w:val="F15A22"/>
        </w:rPr>
      </w:pPr>
    </w:p>
    <w:p w14:paraId="4FB1B89C" w14:textId="22D2DF6F" w:rsidR="008D5B49" w:rsidRDefault="008D5B49" w:rsidP="00281011">
      <w:pPr>
        <w:rPr>
          <w:rFonts w:asciiTheme="minorHAnsi" w:hAnsiTheme="minorHAnsi"/>
          <w:b/>
          <w:color w:val="F15A22"/>
        </w:rPr>
      </w:pPr>
      <w:r>
        <w:rPr>
          <w:rFonts w:asciiTheme="minorHAnsi" w:hAnsiTheme="minorHAnsi"/>
          <w:b/>
          <w:color w:val="F15A22"/>
        </w:rPr>
        <w:t>What other techniques can we use to train?</w:t>
      </w:r>
    </w:p>
    <w:p w14:paraId="28F776EB" w14:textId="77777777" w:rsidR="003F3BC6" w:rsidRDefault="003F3BC6">
      <w:pPr>
        <w:rPr>
          <w:rFonts w:asciiTheme="minorHAnsi" w:hAnsiTheme="minorHAnsi"/>
          <w:b/>
          <w:color w:val="F15A22"/>
        </w:rPr>
      </w:pPr>
      <w:r>
        <w:rPr>
          <w:rFonts w:asciiTheme="minorHAnsi" w:hAnsiTheme="minorHAnsi"/>
          <w:b/>
          <w:color w:val="F15A22"/>
        </w:rPr>
        <w:br w:type="page"/>
      </w:r>
    </w:p>
    <w:p w14:paraId="7FBDB2DC" w14:textId="38766511" w:rsidR="003F3BC6" w:rsidRPr="008D5B49" w:rsidRDefault="003F3BC6" w:rsidP="003F3BC6">
      <w:pPr>
        <w:pStyle w:val="Heading1"/>
        <w:numPr>
          <w:ilvl w:val="0"/>
          <w:numId w:val="14"/>
        </w:numPr>
        <w:rPr>
          <w:rStyle w:val="IntenseReference"/>
          <w:sz w:val="36"/>
          <w:szCs w:val="36"/>
          <w:u w:val="single"/>
        </w:rPr>
      </w:pPr>
      <w:r w:rsidRPr="008D5B49">
        <w:rPr>
          <w:rStyle w:val="IntenseReference"/>
          <w:sz w:val="36"/>
          <w:szCs w:val="36"/>
          <w:u w:val="single"/>
        </w:rPr>
        <w:lastRenderedPageBreak/>
        <w:fldChar w:fldCharType="begin"/>
      </w:r>
      <w:r w:rsidRPr="008D5B49">
        <w:rPr>
          <w:rStyle w:val="IntenseReference"/>
          <w:sz w:val="36"/>
          <w:szCs w:val="36"/>
          <w:u w:val="single"/>
        </w:rPr>
        <w:instrText xml:space="preserve"> HYPERLINK "https://www.implementingemergencychecklists.org/implementing-the-checklist/deploying-the-checklists/" </w:instrText>
      </w:r>
      <w:r w:rsidRPr="008D5B49">
        <w:rPr>
          <w:rStyle w:val="IntenseReference"/>
          <w:sz w:val="36"/>
          <w:szCs w:val="36"/>
          <w:u w:val="single"/>
        </w:rPr>
        <w:fldChar w:fldCharType="separate"/>
      </w:r>
      <w:r w:rsidRPr="008D5B49">
        <w:rPr>
          <w:rStyle w:val="IntenseReference"/>
          <w:sz w:val="36"/>
          <w:szCs w:val="36"/>
          <w:u w:val="single"/>
        </w:rPr>
        <w:t>Starting to Use the Checklists</w:t>
      </w:r>
    </w:p>
    <w:p w14:paraId="4269FDB6" w14:textId="77777777" w:rsidR="003F3BC6" w:rsidRDefault="003F3BC6" w:rsidP="008D5B49">
      <w:pPr>
        <w:pStyle w:val="NoSpacing"/>
      </w:pPr>
      <w:r w:rsidRPr="008D5B49">
        <w:rPr>
          <w:rStyle w:val="IntenseReference"/>
          <w:sz w:val="36"/>
          <w:szCs w:val="36"/>
          <w:u w:val="single"/>
        </w:rPr>
        <w:fldChar w:fldCharType="end"/>
      </w:r>
    </w:p>
    <w:p w14:paraId="04D618F1" w14:textId="0A44E96A" w:rsidR="008D5B49" w:rsidRPr="00854700" w:rsidRDefault="003F3BC6" w:rsidP="008D5B49">
      <w:pPr>
        <w:pStyle w:val="NoSpacing"/>
        <w:rPr>
          <w:b/>
          <w:sz w:val="24"/>
        </w:rPr>
      </w:pPr>
      <w:r w:rsidRPr="008D5B49">
        <w:rPr>
          <w:b/>
          <w:sz w:val="24"/>
        </w:rPr>
        <w:t>Taking a phased approach</w:t>
      </w:r>
    </w:p>
    <w:p w14:paraId="6AE63DCA" w14:textId="119A9146" w:rsidR="003F3BC6" w:rsidRPr="008D5B49" w:rsidRDefault="00854700" w:rsidP="008D5B49">
      <w:pPr>
        <w:pStyle w:val="NoSpacing"/>
        <w:rPr>
          <w:b/>
          <w:color w:val="F15A22"/>
          <w:sz w:val="24"/>
        </w:rPr>
      </w:pPr>
      <w:r>
        <w:rPr>
          <w:b/>
          <w:color w:val="F15A22"/>
          <w:sz w:val="24"/>
        </w:rPr>
        <w:t>Where can we</w:t>
      </w:r>
      <w:r w:rsidR="003F3BC6" w:rsidRPr="008D5B49">
        <w:rPr>
          <w:b/>
          <w:color w:val="F15A22"/>
          <w:sz w:val="24"/>
        </w:rPr>
        <w:t xml:space="preserve"> begin to use the checklist as a pilot? </w:t>
      </w:r>
    </w:p>
    <w:p w14:paraId="4FA987B0" w14:textId="77777777" w:rsidR="003F3BC6" w:rsidRDefault="003F3BC6" w:rsidP="008D5B49">
      <w:pPr>
        <w:pStyle w:val="NoSpacing"/>
      </w:pPr>
    </w:p>
    <w:p w14:paraId="29BB3E22" w14:textId="77777777" w:rsidR="008D5B49" w:rsidRDefault="008D5B49" w:rsidP="008D5B49">
      <w:pPr>
        <w:pStyle w:val="NoSpacing"/>
        <w:rPr>
          <w:b/>
          <w:sz w:val="24"/>
        </w:rPr>
      </w:pPr>
    </w:p>
    <w:p w14:paraId="586F3999" w14:textId="77777777" w:rsidR="008D5B49" w:rsidRDefault="008D5B49" w:rsidP="008D5B49">
      <w:pPr>
        <w:pStyle w:val="NoSpacing"/>
        <w:rPr>
          <w:b/>
          <w:sz w:val="24"/>
        </w:rPr>
      </w:pPr>
    </w:p>
    <w:p w14:paraId="5D8FE48E" w14:textId="77777777" w:rsidR="008D5B49" w:rsidRDefault="008D5B49" w:rsidP="008D5B49">
      <w:pPr>
        <w:pStyle w:val="NoSpacing"/>
        <w:rPr>
          <w:b/>
          <w:sz w:val="24"/>
        </w:rPr>
      </w:pPr>
    </w:p>
    <w:p w14:paraId="576EC8F9" w14:textId="77777777" w:rsidR="008D5B49" w:rsidRDefault="008D5B49" w:rsidP="008D5B49">
      <w:pPr>
        <w:pStyle w:val="NoSpacing"/>
        <w:rPr>
          <w:b/>
          <w:sz w:val="24"/>
        </w:rPr>
      </w:pPr>
    </w:p>
    <w:p w14:paraId="1624FFCD" w14:textId="77777777" w:rsidR="008D5B49" w:rsidRDefault="008D5B49" w:rsidP="008D5B49">
      <w:pPr>
        <w:pStyle w:val="NoSpacing"/>
        <w:rPr>
          <w:b/>
          <w:sz w:val="24"/>
        </w:rPr>
      </w:pPr>
    </w:p>
    <w:p w14:paraId="10E459F9" w14:textId="10BB301F" w:rsidR="008D5B49" w:rsidRPr="008D5B49" w:rsidRDefault="003F3BC6" w:rsidP="008D5B49">
      <w:pPr>
        <w:pStyle w:val="NoSpacing"/>
        <w:rPr>
          <w:b/>
          <w:sz w:val="24"/>
        </w:rPr>
      </w:pPr>
      <w:r w:rsidRPr="008D5B49">
        <w:rPr>
          <w:b/>
          <w:sz w:val="24"/>
        </w:rPr>
        <w:t>Consistently encourage checklist use</w:t>
      </w:r>
    </w:p>
    <w:p w14:paraId="1F8148DA" w14:textId="04D858B6" w:rsidR="003F3BC6" w:rsidRPr="008D5B49" w:rsidRDefault="00854700" w:rsidP="008D5B49">
      <w:pPr>
        <w:pStyle w:val="NoSpacing"/>
        <w:rPr>
          <w:b/>
          <w:color w:val="F15A22"/>
          <w:sz w:val="24"/>
        </w:rPr>
      </w:pPr>
      <w:r>
        <w:rPr>
          <w:b/>
          <w:color w:val="F15A22"/>
          <w:sz w:val="24"/>
        </w:rPr>
        <w:t>How will we</w:t>
      </w:r>
      <w:r w:rsidR="003F3BC6" w:rsidRPr="008D5B49">
        <w:rPr>
          <w:b/>
          <w:color w:val="F15A22"/>
          <w:sz w:val="24"/>
        </w:rPr>
        <w:t xml:space="preserve"> encourage use? What existing methods of reminding providers about new initiatives exist? Are there pause points at which reminders can be included? </w:t>
      </w:r>
    </w:p>
    <w:p w14:paraId="57C40111" w14:textId="1569BBF9" w:rsidR="003F3BC6" w:rsidRDefault="003F3BC6" w:rsidP="003F3BC6">
      <w:pPr>
        <w:pStyle w:val="NormalWeb"/>
      </w:pPr>
    </w:p>
    <w:p w14:paraId="145D0E49" w14:textId="50F9BD4B" w:rsidR="003F3BC6" w:rsidRDefault="003F3BC6" w:rsidP="003F3BC6">
      <w:pPr>
        <w:pStyle w:val="NormalWeb"/>
      </w:pPr>
    </w:p>
    <w:p w14:paraId="17DFB79F" w14:textId="7C940C46" w:rsidR="003F3BC6" w:rsidRDefault="003F3BC6" w:rsidP="003F3BC6">
      <w:pPr>
        <w:pStyle w:val="NormalWeb"/>
      </w:pPr>
    </w:p>
    <w:p w14:paraId="4E6467C0" w14:textId="167E4816" w:rsidR="003F3BC6" w:rsidRPr="008D5B49" w:rsidRDefault="00934736" w:rsidP="00970C1D">
      <w:pPr>
        <w:pStyle w:val="Heading1"/>
        <w:numPr>
          <w:ilvl w:val="0"/>
          <w:numId w:val="14"/>
        </w:numPr>
        <w:rPr>
          <w:rStyle w:val="IntenseReference"/>
          <w:sz w:val="36"/>
          <w:u w:val="single"/>
        </w:rPr>
      </w:pPr>
      <w:hyperlink r:id="rId22" w:history="1">
        <w:r w:rsidR="003F3BC6" w:rsidRPr="008D5B49">
          <w:rPr>
            <w:rStyle w:val="IntenseReference"/>
            <w:sz w:val="36"/>
            <w:u w:val="single"/>
          </w:rPr>
          <w:t>Monitoring Use</w:t>
        </w:r>
      </w:hyperlink>
    </w:p>
    <w:p w14:paraId="7978E471" w14:textId="677FB23C" w:rsidR="003F3BC6" w:rsidRDefault="003F3BC6" w:rsidP="003F3BC6">
      <w:pPr>
        <w:pStyle w:val="NoSpacing"/>
      </w:pPr>
      <w:r w:rsidRPr="003F3BC6">
        <w:rPr>
          <w:i/>
        </w:rPr>
        <w:t>To give clinical leadership and OR teams ongoing encouragement and support, you need to know when, how, and why they are using the checklists. Assessing checklist usage identifies both challenges to resolve and improvements to celebrate</w:t>
      </w:r>
      <w:r>
        <w:t>.</w:t>
      </w:r>
    </w:p>
    <w:p w14:paraId="28E58F59" w14:textId="77777777" w:rsidR="008D5B49" w:rsidRDefault="008D5B49" w:rsidP="003F3BC6">
      <w:pPr>
        <w:pStyle w:val="NoSpacing"/>
      </w:pPr>
    </w:p>
    <w:p w14:paraId="605B2EB6" w14:textId="73DFA4FB" w:rsidR="003F3BC6" w:rsidRPr="008D5B49" w:rsidRDefault="00854700" w:rsidP="008D5B49">
      <w:pPr>
        <w:pStyle w:val="NoSpacing"/>
        <w:rPr>
          <w:b/>
          <w:color w:val="F15A22"/>
          <w:sz w:val="24"/>
        </w:rPr>
      </w:pPr>
      <w:r>
        <w:rPr>
          <w:b/>
          <w:color w:val="F15A22"/>
          <w:sz w:val="24"/>
        </w:rPr>
        <w:t>How will we</w:t>
      </w:r>
      <w:r w:rsidR="003F3BC6" w:rsidRPr="008D5B49">
        <w:rPr>
          <w:b/>
          <w:color w:val="F15A22"/>
          <w:sz w:val="24"/>
        </w:rPr>
        <w:t xml:space="preserve"> measure and monitor </w:t>
      </w:r>
      <w:r>
        <w:rPr>
          <w:b/>
          <w:color w:val="F15A22"/>
          <w:sz w:val="24"/>
        </w:rPr>
        <w:t>usage of the checklists? Can we</w:t>
      </w:r>
      <w:r w:rsidR="003F3BC6" w:rsidRPr="008D5B49">
        <w:rPr>
          <w:b/>
          <w:color w:val="F15A22"/>
          <w:sz w:val="24"/>
        </w:rPr>
        <w:t xml:space="preserve"> </w:t>
      </w:r>
      <w:r w:rsidR="008D5B49" w:rsidRPr="008D5B49">
        <w:rPr>
          <w:b/>
          <w:color w:val="F15A22"/>
          <w:sz w:val="24"/>
        </w:rPr>
        <w:t>observe simulation exercises for use of the checklists? Can</w:t>
      </w:r>
      <w:r>
        <w:rPr>
          <w:b/>
          <w:color w:val="F15A22"/>
          <w:sz w:val="24"/>
        </w:rPr>
        <w:t xml:space="preserve"> we</w:t>
      </w:r>
      <w:r w:rsidR="008D5B49" w:rsidRPr="008D5B49">
        <w:rPr>
          <w:b/>
          <w:color w:val="F15A22"/>
          <w:sz w:val="24"/>
        </w:rPr>
        <w:t xml:space="preserve"> use of the EMs be investigated as part of retrospective root-cause analyses after adverse even</w:t>
      </w:r>
      <w:r>
        <w:rPr>
          <w:b/>
          <w:color w:val="F15A22"/>
          <w:sz w:val="24"/>
        </w:rPr>
        <w:t>ts? What other methods might we</w:t>
      </w:r>
      <w:r w:rsidR="008D5B49" w:rsidRPr="008D5B49">
        <w:rPr>
          <w:b/>
          <w:color w:val="F15A22"/>
          <w:sz w:val="24"/>
        </w:rPr>
        <w:t xml:space="preserve"> be able to use to monitor usage?</w:t>
      </w:r>
    </w:p>
    <w:p w14:paraId="3D517849" w14:textId="77777777" w:rsidR="008D5B49" w:rsidRPr="008D5B49" w:rsidRDefault="008D5B49" w:rsidP="008D5B49">
      <w:pPr>
        <w:pStyle w:val="NoSpacing"/>
        <w:rPr>
          <w:b/>
          <w:color w:val="F15A22"/>
          <w:sz w:val="24"/>
        </w:rPr>
      </w:pPr>
    </w:p>
    <w:p w14:paraId="0F0E510E" w14:textId="77777777" w:rsidR="008D5B49" w:rsidRDefault="008D5B49" w:rsidP="008D5B49">
      <w:pPr>
        <w:pStyle w:val="NoSpacing"/>
        <w:rPr>
          <w:b/>
          <w:color w:val="F15A22"/>
          <w:sz w:val="24"/>
        </w:rPr>
      </w:pPr>
    </w:p>
    <w:p w14:paraId="73178F07" w14:textId="77777777" w:rsidR="008D5B49" w:rsidRDefault="008D5B49" w:rsidP="008D5B49">
      <w:pPr>
        <w:pStyle w:val="NoSpacing"/>
        <w:rPr>
          <w:b/>
          <w:color w:val="F15A22"/>
          <w:sz w:val="24"/>
        </w:rPr>
      </w:pPr>
    </w:p>
    <w:p w14:paraId="760A4C21" w14:textId="77777777" w:rsidR="008D5B49" w:rsidRDefault="008D5B49" w:rsidP="008D5B49">
      <w:pPr>
        <w:pStyle w:val="NoSpacing"/>
        <w:rPr>
          <w:b/>
          <w:color w:val="F15A22"/>
          <w:sz w:val="24"/>
        </w:rPr>
      </w:pPr>
    </w:p>
    <w:p w14:paraId="180150C1" w14:textId="77777777" w:rsidR="008D5B49" w:rsidRDefault="008D5B49" w:rsidP="008D5B49">
      <w:pPr>
        <w:pStyle w:val="NoSpacing"/>
        <w:rPr>
          <w:b/>
          <w:color w:val="F15A22"/>
          <w:sz w:val="24"/>
        </w:rPr>
      </w:pPr>
    </w:p>
    <w:p w14:paraId="27F125A9" w14:textId="77777777" w:rsidR="008D5B49" w:rsidRDefault="008D5B49" w:rsidP="008D5B49">
      <w:pPr>
        <w:pStyle w:val="NoSpacing"/>
        <w:rPr>
          <w:b/>
          <w:color w:val="F15A22"/>
          <w:sz w:val="24"/>
        </w:rPr>
      </w:pPr>
    </w:p>
    <w:p w14:paraId="1D165159" w14:textId="77777777" w:rsidR="008D5B49" w:rsidRDefault="008D5B49" w:rsidP="008D5B49">
      <w:pPr>
        <w:pStyle w:val="NoSpacing"/>
        <w:rPr>
          <w:b/>
          <w:color w:val="F15A22"/>
          <w:sz w:val="24"/>
        </w:rPr>
      </w:pPr>
    </w:p>
    <w:p w14:paraId="609399D7" w14:textId="46B81DE9" w:rsidR="003F3BC6" w:rsidRPr="008D5B49" w:rsidRDefault="003F3BC6" w:rsidP="008D5B49">
      <w:pPr>
        <w:pStyle w:val="NoSpacing"/>
        <w:rPr>
          <w:b/>
          <w:sz w:val="24"/>
        </w:rPr>
      </w:pPr>
      <w:r w:rsidRPr="008D5B49">
        <w:rPr>
          <w:b/>
          <w:sz w:val="24"/>
        </w:rPr>
        <w:t>Providing data feedback and reporting are critical to success</w:t>
      </w:r>
    </w:p>
    <w:p w14:paraId="1981C24C" w14:textId="11754A37" w:rsidR="003F3BC6" w:rsidRPr="008D5B49" w:rsidRDefault="00854700" w:rsidP="008D5B49">
      <w:pPr>
        <w:pStyle w:val="NoSpacing"/>
        <w:rPr>
          <w:b/>
          <w:color w:val="F15A22"/>
          <w:sz w:val="24"/>
        </w:rPr>
      </w:pPr>
      <w:r>
        <w:rPr>
          <w:b/>
          <w:color w:val="F15A22"/>
          <w:sz w:val="24"/>
        </w:rPr>
        <w:t xml:space="preserve">How might we share success stories with </w:t>
      </w:r>
      <w:r w:rsidR="008D5B49" w:rsidRPr="008D5B49">
        <w:rPr>
          <w:b/>
          <w:color w:val="F15A22"/>
          <w:sz w:val="24"/>
        </w:rPr>
        <w:t xml:space="preserve">our faculty and staff? </w:t>
      </w:r>
    </w:p>
    <w:p w14:paraId="05A03C60" w14:textId="77777777" w:rsidR="003F3BC6" w:rsidRPr="003F3BC6" w:rsidRDefault="003F3BC6" w:rsidP="003F3BC6"/>
    <w:sectPr w:rsidR="003F3BC6" w:rsidRPr="003F3BC6" w:rsidSect="00B506EB">
      <w:type w:val="continuous"/>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03128B8" w14:textId="77777777" w:rsidR="00934736" w:rsidRDefault="00934736" w:rsidP="004C7E87">
      <w:r>
        <w:separator/>
      </w:r>
    </w:p>
  </w:endnote>
  <w:endnote w:type="continuationSeparator" w:id="0">
    <w:p w14:paraId="158546A4" w14:textId="77777777" w:rsidR="00934736" w:rsidRDefault="00934736" w:rsidP="004C7E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Calibri Light">
    <w:panose1 w:val="020F0302020204030204"/>
    <w:charset w:val="00"/>
    <w:family w:val="auto"/>
    <w:pitch w:val="variable"/>
    <w:sig w:usb0="A00002EF" w:usb1="4000207B" w:usb2="00000000" w:usb3="00000000" w:csb0="0000019F" w:csb1="00000000"/>
  </w:font>
  <w:font w:name="Segoe UI">
    <w:altName w:val="Calibri"/>
    <w:charset w:val="00"/>
    <w:family w:val="swiss"/>
    <w:pitch w:val="variable"/>
    <w:sig w:usb0="E10022FF" w:usb1="C000E47F" w:usb2="00000029" w:usb3="00000000" w:csb0="000001DF" w:csb1="00000000"/>
  </w:font>
  <w:font w:name="Helvetica">
    <w:panose1 w:val="00000000000000000000"/>
    <w:charset w:val="00"/>
    <w:family w:val="auto"/>
    <w:pitch w:val="variable"/>
    <w:sig w:usb0="E00002FF" w:usb1="5000785B" w:usb2="00000000" w:usb3="00000000" w:csb0="0000019F"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076AA3" w14:textId="77777777" w:rsidR="00854700" w:rsidRDefault="00854700" w:rsidP="00AB47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86BFB83" w14:textId="77777777" w:rsidR="00854700" w:rsidRDefault="00854700" w:rsidP="00854700">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92CF58" w14:textId="77777777" w:rsidR="00854700" w:rsidRDefault="00854700" w:rsidP="00AB47C0">
    <w:pPr>
      <w:pStyle w:val="Foot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696B93">
      <w:rPr>
        <w:rStyle w:val="PageNumber"/>
        <w:noProof/>
      </w:rPr>
      <w:t>10</w:t>
    </w:r>
    <w:r>
      <w:rPr>
        <w:rStyle w:val="PageNumber"/>
      </w:rPr>
      <w:fldChar w:fldCharType="end"/>
    </w:r>
  </w:p>
  <w:p w14:paraId="7D5D3224" w14:textId="74612F60" w:rsidR="004C7E87" w:rsidRPr="00854700" w:rsidRDefault="00934736" w:rsidP="00854700">
    <w:pPr>
      <w:pStyle w:val="Footer"/>
      <w:ind w:right="360"/>
      <w:rPr>
        <w:rFonts w:asciiTheme="minorHAnsi" w:hAnsiTheme="minorHAnsi"/>
        <w:sz w:val="21"/>
      </w:rPr>
    </w:pPr>
    <w:hyperlink r:id="rId1" w:history="1">
      <w:r w:rsidR="004C7E87" w:rsidRPr="00854700">
        <w:rPr>
          <w:rStyle w:val="Hyperlink"/>
          <w:rFonts w:asciiTheme="minorHAnsi" w:hAnsiTheme="minorHAnsi"/>
          <w:sz w:val="21"/>
        </w:rPr>
        <w:t>https://www.implementingemergencychecklists.org</w:t>
      </w:r>
    </w:hyperlink>
    <w:r w:rsidR="004C7E87" w:rsidRPr="00854700">
      <w:rPr>
        <w:rFonts w:asciiTheme="minorHAnsi" w:hAnsiTheme="minorHAnsi"/>
        <w:sz w:val="21"/>
      </w:rPr>
      <w:t xml:space="preserve"> </w:t>
    </w:r>
    <w:r w:rsidR="00854700">
      <w:rPr>
        <w:rFonts w:asciiTheme="minorHAnsi" w:hAnsiTheme="minorHAnsi"/>
        <w:sz w:val="21"/>
      </w:rPr>
      <w:tab/>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CD0B97" w14:textId="77777777" w:rsidR="00934736" w:rsidRDefault="00934736" w:rsidP="004C7E87">
      <w:r>
        <w:separator/>
      </w:r>
    </w:p>
  </w:footnote>
  <w:footnote w:type="continuationSeparator" w:id="0">
    <w:p w14:paraId="1FC2F2B5" w14:textId="77777777" w:rsidR="00934736" w:rsidRDefault="00934736" w:rsidP="004C7E87">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hybridMultilevel"/>
    <w:tmpl w:val="00000001"/>
    <w:lvl w:ilvl="0" w:tplc="00000001">
      <w:start w:val="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CEE4959"/>
    <w:multiLevelType w:val="hybridMultilevel"/>
    <w:tmpl w:val="44A4BB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54A6936"/>
    <w:multiLevelType w:val="hybridMultilevel"/>
    <w:tmpl w:val="BECC5320"/>
    <w:lvl w:ilvl="0" w:tplc="0409000F">
      <w:start w:val="1"/>
      <w:numFmt w:val="decimal"/>
      <w:lvlText w:val="%1."/>
      <w:lvlJc w:val="left"/>
      <w:pPr>
        <w:ind w:left="360" w:hanging="36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1801090A"/>
    <w:multiLevelType w:val="hybridMultilevel"/>
    <w:tmpl w:val="F576527E"/>
    <w:lvl w:ilvl="0" w:tplc="7BCCDA3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E0E1181"/>
    <w:multiLevelType w:val="hybridMultilevel"/>
    <w:tmpl w:val="ED24FF66"/>
    <w:lvl w:ilvl="0" w:tplc="92787B4A">
      <w:start w:val="1"/>
      <w:numFmt w:val="upperRoman"/>
      <w:lvlText w:val="%1."/>
      <w:lvlJc w:val="left"/>
      <w:pPr>
        <w:ind w:left="720" w:hanging="720"/>
      </w:pPr>
      <w:rPr>
        <w:rFonts w:hint="default"/>
        <w:color w:val="auto"/>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nsid w:val="2ECD254F"/>
    <w:multiLevelType w:val="multilevel"/>
    <w:tmpl w:val="1B34DDD0"/>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6">
    <w:nsid w:val="32663445"/>
    <w:multiLevelType w:val="hybridMultilevel"/>
    <w:tmpl w:val="92008BC2"/>
    <w:lvl w:ilvl="0" w:tplc="45CAA640">
      <w:start w:val="1"/>
      <w:numFmt w:val="upperRoman"/>
      <w:lvlText w:val="%1."/>
      <w:lvlJc w:val="left"/>
      <w:pPr>
        <w:ind w:left="720" w:hanging="720"/>
      </w:pPr>
      <w:rPr>
        <w:rFonts w:hint="default"/>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nsid w:val="32F476E5"/>
    <w:multiLevelType w:val="multilevel"/>
    <w:tmpl w:val="71D4759E"/>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720" w:hanging="432"/>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8">
    <w:nsid w:val="3A5331C9"/>
    <w:multiLevelType w:val="hybridMultilevel"/>
    <w:tmpl w:val="4142E2B2"/>
    <w:lvl w:ilvl="0" w:tplc="2EF855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A963ED4"/>
    <w:multiLevelType w:val="hybridMultilevel"/>
    <w:tmpl w:val="38DCDEDA"/>
    <w:lvl w:ilvl="0" w:tplc="2EF855B4">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3DC03097"/>
    <w:multiLevelType w:val="hybridMultilevel"/>
    <w:tmpl w:val="7D78F18C"/>
    <w:lvl w:ilvl="0" w:tplc="7BCCDA3A">
      <w:start w:val="1"/>
      <w:numFmt w:val="bullet"/>
      <w:lvlText w:val=""/>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DFD5BBD"/>
    <w:multiLevelType w:val="multilevel"/>
    <w:tmpl w:val="5F549CD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2A917D1"/>
    <w:multiLevelType w:val="multilevel"/>
    <w:tmpl w:val="BAB06BA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4F4417DA"/>
    <w:multiLevelType w:val="hybridMultilevel"/>
    <w:tmpl w:val="7D22DFA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1364C3F"/>
    <w:multiLevelType w:val="multilevel"/>
    <w:tmpl w:val="C542178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5">
    <w:nsid w:val="5BB16318"/>
    <w:multiLevelType w:val="multilevel"/>
    <w:tmpl w:val="22C8C82A"/>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16">
    <w:nsid w:val="5E287377"/>
    <w:multiLevelType w:val="hybridMultilevel"/>
    <w:tmpl w:val="F00E07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60636E4F"/>
    <w:multiLevelType w:val="multilevel"/>
    <w:tmpl w:val="30AEF7A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66272D29"/>
    <w:multiLevelType w:val="hybridMultilevel"/>
    <w:tmpl w:val="EA509772"/>
    <w:lvl w:ilvl="0" w:tplc="A1362AD0">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9">
    <w:nsid w:val="7C907381"/>
    <w:multiLevelType w:val="hybridMultilevel"/>
    <w:tmpl w:val="2100898C"/>
    <w:lvl w:ilvl="0" w:tplc="C346EFCC">
      <w:start w:val="1"/>
      <w:numFmt w:val="upperRoman"/>
      <w:lvlText w:val="%1."/>
      <w:lvlJc w:val="left"/>
      <w:pPr>
        <w:ind w:left="72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8"/>
  </w:num>
  <w:num w:numId="2">
    <w:abstractNumId w:val="6"/>
  </w:num>
  <w:num w:numId="3">
    <w:abstractNumId w:val="0"/>
  </w:num>
  <w:num w:numId="4">
    <w:abstractNumId w:val="13"/>
  </w:num>
  <w:num w:numId="5">
    <w:abstractNumId w:val="10"/>
  </w:num>
  <w:num w:numId="6">
    <w:abstractNumId w:val="3"/>
  </w:num>
  <w:num w:numId="7">
    <w:abstractNumId w:val="9"/>
  </w:num>
  <w:num w:numId="8">
    <w:abstractNumId w:val="8"/>
  </w:num>
  <w:num w:numId="9">
    <w:abstractNumId w:val="19"/>
  </w:num>
  <w:num w:numId="10">
    <w:abstractNumId w:val="16"/>
  </w:num>
  <w:num w:numId="11">
    <w:abstractNumId w:val="7"/>
  </w:num>
  <w:num w:numId="12">
    <w:abstractNumId w:val="5"/>
  </w:num>
  <w:num w:numId="13">
    <w:abstractNumId w:val="1"/>
  </w:num>
  <w:num w:numId="14">
    <w:abstractNumId w:val="4"/>
  </w:num>
  <w:num w:numId="15">
    <w:abstractNumId w:val="12"/>
  </w:num>
  <w:num w:numId="16">
    <w:abstractNumId w:val="11"/>
  </w:num>
  <w:num w:numId="17">
    <w:abstractNumId w:val="17"/>
  </w:num>
  <w:num w:numId="18">
    <w:abstractNumId w:val="2"/>
  </w:num>
  <w:num w:numId="19">
    <w:abstractNumId w:val="14"/>
  </w:num>
  <w:num w:numId="20">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7"/>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209E"/>
    <w:rsid w:val="00056350"/>
    <w:rsid w:val="000B3D88"/>
    <w:rsid w:val="000D6DBC"/>
    <w:rsid w:val="000E64B3"/>
    <w:rsid w:val="0019017D"/>
    <w:rsid w:val="00206E7C"/>
    <w:rsid w:val="002213CD"/>
    <w:rsid w:val="002352D7"/>
    <w:rsid w:val="00281011"/>
    <w:rsid w:val="002E3D8A"/>
    <w:rsid w:val="00305345"/>
    <w:rsid w:val="00382597"/>
    <w:rsid w:val="003F3BC6"/>
    <w:rsid w:val="00446562"/>
    <w:rsid w:val="004C7E87"/>
    <w:rsid w:val="004D7778"/>
    <w:rsid w:val="004E0B2E"/>
    <w:rsid w:val="00501889"/>
    <w:rsid w:val="00507E05"/>
    <w:rsid w:val="00602D4D"/>
    <w:rsid w:val="0064409D"/>
    <w:rsid w:val="00687571"/>
    <w:rsid w:val="00696B93"/>
    <w:rsid w:val="00697048"/>
    <w:rsid w:val="00801992"/>
    <w:rsid w:val="00854700"/>
    <w:rsid w:val="008D5B49"/>
    <w:rsid w:val="008D7418"/>
    <w:rsid w:val="008E709A"/>
    <w:rsid w:val="00934736"/>
    <w:rsid w:val="0094209E"/>
    <w:rsid w:val="00995829"/>
    <w:rsid w:val="009B31D9"/>
    <w:rsid w:val="00A215EF"/>
    <w:rsid w:val="00A90FCB"/>
    <w:rsid w:val="00AE0F8F"/>
    <w:rsid w:val="00B46D81"/>
    <w:rsid w:val="00B506EB"/>
    <w:rsid w:val="00BC079F"/>
    <w:rsid w:val="00BF55CE"/>
    <w:rsid w:val="00ED4295"/>
    <w:rsid w:val="00F001D4"/>
    <w:rsid w:val="00F73CFD"/>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E15E95"/>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0E64B3"/>
    <w:rPr>
      <w:rFonts w:ascii="Times New Roman" w:hAnsi="Times New Roman" w:cs="Times New Roman"/>
    </w:rPr>
  </w:style>
  <w:style w:type="paragraph" w:styleId="Heading1">
    <w:name w:val="heading 1"/>
    <w:basedOn w:val="Normal"/>
    <w:next w:val="Normal"/>
    <w:link w:val="Heading1Char"/>
    <w:uiPriority w:val="9"/>
    <w:qFormat/>
    <w:rsid w:val="002E3D8A"/>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3F3BC6"/>
    <w:pPr>
      <w:keepNext/>
      <w:keepLines/>
      <w:spacing w:before="4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qFormat/>
    <w:rsid w:val="0094209E"/>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94209E"/>
    <w:rPr>
      <w:sz w:val="22"/>
      <w:szCs w:val="22"/>
    </w:rPr>
  </w:style>
  <w:style w:type="paragraph" w:styleId="ListParagraph">
    <w:name w:val="List Paragraph"/>
    <w:basedOn w:val="Normal"/>
    <w:uiPriority w:val="34"/>
    <w:qFormat/>
    <w:rsid w:val="0094209E"/>
    <w:pPr>
      <w:ind w:left="720"/>
      <w:contextualSpacing/>
    </w:pPr>
  </w:style>
  <w:style w:type="character" w:customStyle="1" w:styleId="Heading3Char">
    <w:name w:val="Heading 3 Char"/>
    <w:basedOn w:val="DefaultParagraphFont"/>
    <w:link w:val="Heading3"/>
    <w:uiPriority w:val="9"/>
    <w:rsid w:val="0094209E"/>
    <w:rPr>
      <w:rFonts w:ascii="Times New Roman" w:hAnsi="Times New Roman" w:cs="Times New Roman"/>
      <w:b/>
      <w:bCs/>
      <w:sz w:val="27"/>
      <w:szCs w:val="27"/>
    </w:rPr>
  </w:style>
  <w:style w:type="character" w:customStyle="1" w:styleId="Heading1Char">
    <w:name w:val="Heading 1 Char"/>
    <w:basedOn w:val="DefaultParagraphFont"/>
    <w:link w:val="Heading1"/>
    <w:uiPriority w:val="9"/>
    <w:rsid w:val="002E3D8A"/>
    <w:rPr>
      <w:rFonts w:asciiTheme="majorHAnsi" w:eastAsiaTheme="majorEastAsia" w:hAnsiTheme="majorHAnsi" w:cstheme="majorBidi"/>
      <w:color w:val="2F5496" w:themeColor="accent1" w:themeShade="BF"/>
      <w:sz w:val="32"/>
      <w:szCs w:val="32"/>
    </w:rPr>
  </w:style>
  <w:style w:type="character" w:styleId="Emphasis">
    <w:name w:val="Emphasis"/>
    <w:basedOn w:val="DefaultParagraphFont"/>
    <w:uiPriority w:val="20"/>
    <w:qFormat/>
    <w:rsid w:val="0064409D"/>
    <w:rPr>
      <w:i/>
      <w:iCs/>
    </w:rPr>
  </w:style>
  <w:style w:type="character" w:styleId="Hyperlink">
    <w:name w:val="Hyperlink"/>
    <w:basedOn w:val="DefaultParagraphFont"/>
    <w:uiPriority w:val="99"/>
    <w:unhideWhenUsed/>
    <w:rsid w:val="0064409D"/>
    <w:rPr>
      <w:color w:val="0000FF"/>
      <w:u w:val="single"/>
    </w:rPr>
  </w:style>
  <w:style w:type="paragraph" w:styleId="IntenseQuote">
    <w:name w:val="Intense Quote"/>
    <w:basedOn w:val="Normal"/>
    <w:next w:val="Normal"/>
    <w:link w:val="IntenseQuoteChar"/>
    <w:uiPriority w:val="30"/>
    <w:qFormat/>
    <w:rsid w:val="00206E7C"/>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206E7C"/>
    <w:rPr>
      <w:rFonts w:ascii="Times New Roman" w:hAnsi="Times New Roman" w:cs="Times New Roman"/>
      <w:i/>
      <w:iCs/>
      <w:color w:val="4472C4" w:themeColor="accent1"/>
    </w:rPr>
  </w:style>
  <w:style w:type="character" w:styleId="IntenseReference">
    <w:name w:val="Intense Reference"/>
    <w:basedOn w:val="DefaultParagraphFont"/>
    <w:uiPriority w:val="32"/>
    <w:qFormat/>
    <w:rsid w:val="00206E7C"/>
    <w:rPr>
      <w:b/>
      <w:bCs/>
      <w:smallCaps/>
      <w:color w:val="4472C4" w:themeColor="accent1"/>
      <w:spacing w:val="5"/>
    </w:rPr>
  </w:style>
  <w:style w:type="character" w:customStyle="1" w:styleId="UnresolvedMention">
    <w:name w:val="Unresolved Mention"/>
    <w:basedOn w:val="DefaultParagraphFont"/>
    <w:uiPriority w:val="99"/>
    <w:rsid w:val="00B506EB"/>
    <w:rPr>
      <w:color w:val="605E5C"/>
      <w:shd w:val="clear" w:color="auto" w:fill="E1DFDD"/>
    </w:rPr>
  </w:style>
  <w:style w:type="paragraph" w:styleId="NormalWeb">
    <w:name w:val="Normal (Web)"/>
    <w:basedOn w:val="Normal"/>
    <w:uiPriority w:val="99"/>
    <w:unhideWhenUsed/>
    <w:rsid w:val="00B506EB"/>
    <w:pPr>
      <w:spacing w:before="100" w:beforeAutospacing="1" w:after="100" w:afterAutospacing="1"/>
    </w:pPr>
    <w:rPr>
      <w:rFonts w:eastAsia="Times New Roman"/>
    </w:rPr>
  </w:style>
  <w:style w:type="character" w:styleId="CommentReference">
    <w:name w:val="annotation reference"/>
    <w:basedOn w:val="DefaultParagraphFont"/>
    <w:uiPriority w:val="99"/>
    <w:semiHidden/>
    <w:unhideWhenUsed/>
    <w:rsid w:val="00281011"/>
    <w:rPr>
      <w:sz w:val="16"/>
      <w:szCs w:val="16"/>
    </w:rPr>
  </w:style>
  <w:style w:type="paragraph" w:styleId="CommentText">
    <w:name w:val="annotation text"/>
    <w:basedOn w:val="Normal"/>
    <w:link w:val="CommentTextChar"/>
    <w:uiPriority w:val="99"/>
    <w:semiHidden/>
    <w:unhideWhenUsed/>
    <w:rsid w:val="00281011"/>
    <w:rPr>
      <w:sz w:val="20"/>
      <w:szCs w:val="20"/>
    </w:rPr>
  </w:style>
  <w:style w:type="character" w:customStyle="1" w:styleId="CommentTextChar">
    <w:name w:val="Comment Text Char"/>
    <w:basedOn w:val="DefaultParagraphFont"/>
    <w:link w:val="CommentText"/>
    <w:uiPriority w:val="99"/>
    <w:semiHidden/>
    <w:rsid w:val="00281011"/>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281011"/>
    <w:rPr>
      <w:b/>
      <w:bCs/>
    </w:rPr>
  </w:style>
  <w:style w:type="character" w:customStyle="1" w:styleId="CommentSubjectChar">
    <w:name w:val="Comment Subject Char"/>
    <w:basedOn w:val="CommentTextChar"/>
    <w:link w:val="CommentSubject"/>
    <w:uiPriority w:val="99"/>
    <w:semiHidden/>
    <w:rsid w:val="00281011"/>
    <w:rPr>
      <w:rFonts w:ascii="Times New Roman" w:hAnsi="Times New Roman" w:cs="Times New Roman"/>
      <w:b/>
      <w:bCs/>
      <w:sz w:val="20"/>
      <w:szCs w:val="20"/>
    </w:rPr>
  </w:style>
  <w:style w:type="paragraph" w:styleId="BalloonText">
    <w:name w:val="Balloon Text"/>
    <w:basedOn w:val="Normal"/>
    <w:link w:val="BalloonTextChar"/>
    <w:uiPriority w:val="99"/>
    <w:semiHidden/>
    <w:unhideWhenUsed/>
    <w:rsid w:val="0028101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1011"/>
    <w:rPr>
      <w:rFonts w:ascii="Segoe UI" w:hAnsi="Segoe UI" w:cs="Segoe UI"/>
      <w:sz w:val="18"/>
      <w:szCs w:val="18"/>
    </w:rPr>
  </w:style>
  <w:style w:type="paragraph" w:customStyle="1" w:styleId="wow">
    <w:name w:val="wow"/>
    <w:basedOn w:val="Normal"/>
    <w:rsid w:val="00281011"/>
    <w:pPr>
      <w:spacing w:before="100" w:beforeAutospacing="1" w:after="100" w:afterAutospacing="1"/>
    </w:pPr>
    <w:rPr>
      <w:rFonts w:eastAsia="Times New Roman"/>
    </w:rPr>
  </w:style>
  <w:style w:type="character" w:styleId="FollowedHyperlink">
    <w:name w:val="FollowedHyperlink"/>
    <w:basedOn w:val="DefaultParagraphFont"/>
    <w:uiPriority w:val="99"/>
    <w:semiHidden/>
    <w:unhideWhenUsed/>
    <w:rsid w:val="002352D7"/>
    <w:rPr>
      <w:color w:val="954F72" w:themeColor="followedHyperlink"/>
      <w:u w:val="single"/>
    </w:rPr>
  </w:style>
  <w:style w:type="character" w:customStyle="1" w:styleId="Heading2Char">
    <w:name w:val="Heading 2 Char"/>
    <w:basedOn w:val="DefaultParagraphFont"/>
    <w:link w:val="Heading2"/>
    <w:uiPriority w:val="9"/>
    <w:semiHidden/>
    <w:rsid w:val="003F3BC6"/>
    <w:rPr>
      <w:rFonts w:asciiTheme="majorHAnsi" w:eastAsiaTheme="majorEastAsia" w:hAnsiTheme="majorHAnsi" w:cstheme="majorBidi"/>
      <w:color w:val="2F5496" w:themeColor="accent1" w:themeShade="BF"/>
      <w:sz w:val="26"/>
      <w:szCs w:val="26"/>
    </w:rPr>
  </w:style>
  <w:style w:type="character" w:styleId="IntenseEmphasis">
    <w:name w:val="Intense Emphasis"/>
    <w:basedOn w:val="DefaultParagraphFont"/>
    <w:uiPriority w:val="21"/>
    <w:qFormat/>
    <w:rsid w:val="008D5B49"/>
    <w:rPr>
      <w:i/>
      <w:iCs/>
      <w:color w:val="4472C4" w:themeColor="accent1"/>
    </w:rPr>
  </w:style>
  <w:style w:type="paragraph" w:styleId="Header">
    <w:name w:val="header"/>
    <w:basedOn w:val="Normal"/>
    <w:link w:val="HeaderChar"/>
    <w:uiPriority w:val="99"/>
    <w:unhideWhenUsed/>
    <w:rsid w:val="004C7E87"/>
    <w:pPr>
      <w:tabs>
        <w:tab w:val="center" w:pos="4680"/>
        <w:tab w:val="right" w:pos="9360"/>
      </w:tabs>
    </w:pPr>
  </w:style>
  <w:style w:type="character" w:customStyle="1" w:styleId="HeaderChar">
    <w:name w:val="Header Char"/>
    <w:basedOn w:val="DefaultParagraphFont"/>
    <w:link w:val="Header"/>
    <w:uiPriority w:val="99"/>
    <w:rsid w:val="004C7E87"/>
    <w:rPr>
      <w:rFonts w:ascii="Times New Roman" w:hAnsi="Times New Roman" w:cs="Times New Roman"/>
    </w:rPr>
  </w:style>
  <w:style w:type="paragraph" w:styleId="Footer">
    <w:name w:val="footer"/>
    <w:basedOn w:val="Normal"/>
    <w:link w:val="FooterChar"/>
    <w:uiPriority w:val="99"/>
    <w:unhideWhenUsed/>
    <w:rsid w:val="004C7E87"/>
    <w:pPr>
      <w:tabs>
        <w:tab w:val="center" w:pos="4680"/>
        <w:tab w:val="right" w:pos="9360"/>
      </w:tabs>
    </w:pPr>
  </w:style>
  <w:style w:type="character" w:customStyle="1" w:styleId="FooterChar">
    <w:name w:val="Footer Char"/>
    <w:basedOn w:val="DefaultParagraphFont"/>
    <w:link w:val="Footer"/>
    <w:uiPriority w:val="99"/>
    <w:rsid w:val="004C7E87"/>
    <w:rPr>
      <w:rFonts w:ascii="Times New Roman" w:hAnsi="Times New Roman" w:cs="Times New Roman"/>
    </w:rPr>
  </w:style>
  <w:style w:type="character" w:styleId="PageNumber">
    <w:name w:val="page number"/>
    <w:basedOn w:val="DefaultParagraphFont"/>
    <w:uiPriority w:val="99"/>
    <w:semiHidden/>
    <w:unhideWhenUsed/>
    <w:rsid w:val="00854700"/>
  </w:style>
  <w:style w:type="character" w:customStyle="1" w:styleId="apple-converted-space">
    <w:name w:val="apple-converted-space"/>
    <w:basedOn w:val="DefaultParagraphFont"/>
    <w:rsid w:val="0085470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487656">
      <w:bodyDiv w:val="1"/>
      <w:marLeft w:val="0"/>
      <w:marRight w:val="0"/>
      <w:marTop w:val="0"/>
      <w:marBottom w:val="0"/>
      <w:divBdr>
        <w:top w:val="none" w:sz="0" w:space="0" w:color="auto"/>
        <w:left w:val="none" w:sz="0" w:space="0" w:color="auto"/>
        <w:bottom w:val="none" w:sz="0" w:space="0" w:color="auto"/>
        <w:right w:val="none" w:sz="0" w:space="0" w:color="auto"/>
      </w:divBdr>
    </w:div>
    <w:div w:id="93940017">
      <w:bodyDiv w:val="1"/>
      <w:marLeft w:val="0"/>
      <w:marRight w:val="0"/>
      <w:marTop w:val="0"/>
      <w:marBottom w:val="0"/>
      <w:divBdr>
        <w:top w:val="none" w:sz="0" w:space="0" w:color="auto"/>
        <w:left w:val="none" w:sz="0" w:space="0" w:color="auto"/>
        <w:bottom w:val="none" w:sz="0" w:space="0" w:color="auto"/>
        <w:right w:val="none" w:sz="0" w:space="0" w:color="auto"/>
      </w:divBdr>
    </w:div>
    <w:div w:id="167017408">
      <w:bodyDiv w:val="1"/>
      <w:marLeft w:val="0"/>
      <w:marRight w:val="0"/>
      <w:marTop w:val="0"/>
      <w:marBottom w:val="0"/>
      <w:divBdr>
        <w:top w:val="none" w:sz="0" w:space="0" w:color="auto"/>
        <w:left w:val="none" w:sz="0" w:space="0" w:color="auto"/>
        <w:bottom w:val="none" w:sz="0" w:space="0" w:color="auto"/>
        <w:right w:val="none" w:sz="0" w:space="0" w:color="auto"/>
      </w:divBdr>
    </w:div>
    <w:div w:id="679622317">
      <w:bodyDiv w:val="1"/>
      <w:marLeft w:val="0"/>
      <w:marRight w:val="0"/>
      <w:marTop w:val="0"/>
      <w:marBottom w:val="0"/>
      <w:divBdr>
        <w:top w:val="none" w:sz="0" w:space="0" w:color="auto"/>
        <w:left w:val="none" w:sz="0" w:space="0" w:color="auto"/>
        <w:bottom w:val="none" w:sz="0" w:space="0" w:color="auto"/>
        <w:right w:val="none" w:sz="0" w:space="0" w:color="auto"/>
      </w:divBdr>
      <w:divsChild>
        <w:div w:id="1960140284">
          <w:marLeft w:val="0"/>
          <w:marRight w:val="0"/>
          <w:marTop w:val="0"/>
          <w:marBottom w:val="0"/>
          <w:divBdr>
            <w:top w:val="none" w:sz="0" w:space="0" w:color="auto"/>
            <w:left w:val="none" w:sz="0" w:space="0" w:color="auto"/>
            <w:bottom w:val="none" w:sz="0" w:space="0" w:color="auto"/>
            <w:right w:val="none" w:sz="0" w:space="0" w:color="auto"/>
          </w:divBdr>
          <w:divsChild>
            <w:div w:id="749807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86316036">
      <w:bodyDiv w:val="1"/>
      <w:marLeft w:val="0"/>
      <w:marRight w:val="0"/>
      <w:marTop w:val="0"/>
      <w:marBottom w:val="0"/>
      <w:divBdr>
        <w:top w:val="none" w:sz="0" w:space="0" w:color="auto"/>
        <w:left w:val="none" w:sz="0" w:space="0" w:color="auto"/>
        <w:bottom w:val="none" w:sz="0" w:space="0" w:color="auto"/>
        <w:right w:val="none" w:sz="0" w:space="0" w:color="auto"/>
      </w:divBdr>
    </w:div>
    <w:div w:id="1017386951">
      <w:bodyDiv w:val="1"/>
      <w:marLeft w:val="0"/>
      <w:marRight w:val="0"/>
      <w:marTop w:val="0"/>
      <w:marBottom w:val="0"/>
      <w:divBdr>
        <w:top w:val="none" w:sz="0" w:space="0" w:color="auto"/>
        <w:left w:val="none" w:sz="0" w:space="0" w:color="auto"/>
        <w:bottom w:val="none" w:sz="0" w:space="0" w:color="auto"/>
        <w:right w:val="none" w:sz="0" w:space="0" w:color="auto"/>
      </w:divBdr>
    </w:div>
    <w:div w:id="1253049226">
      <w:bodyDiv w:val="1"/>
      <w:marLeft w:val="0"/>
      <w:marRight w:val="0"/>
      <w:marTop w:val="0"/>
      <w:marBottom w:val="0"/>
      <w:divBdr>
        <w:top w:val="none" w:sz="0" w:space="0" w:color="auto"/>
        <w:left w:val="none" w:sz="0" w:space="0" w:color="auto"/>
        <w:bottom w:val="none" w:sz="0" w:space="0" w:color="auto"/>
        <w:right w:val="none" w:sz="0" w:space="0" w:color="auto"/>
      </w:divBdr>
    </w:div>
    <w:div w:id="1399212176">
      <w:bodyDiv w:val="1"/>
      <w:marLeft w:val="0"/>
      <w:marRight w:val="0"/>
      <w:marTop w:val="0"/>
      <w:marBottom w:val="0"/>
      <w:divBdr>
        <w:top w:val="none" w:sz="0" w:space="0" w:color="auto"/>
        <w:left w:val="none" w:sz="0" w:space="0" w:color="auto"/>
        <w:bottom w:val="none" w:sz="0" w:space="0" w:color="auto"/>
        <w:right w:val="none" w:sz="0" w:space="0" w:color="auto"/>
      </w:divBdr>
    </w:div>
    <w:div w:id="1422215920">
      <w:bodyDiv w:val="1"/>
      <w:marLeft w:val="0"/>
      <w:marRight w:val="0"/>
      <w:marTop w:val="0"/>
      <w:marBottom w:val="0"/>
      <w:divBdr>
        <w:top w:val="none" w:sz="0" w:space="0" w:color="auto"/>
        <w:left w:val="none" w:sz="0" w:space="0" w:color="auto"/>
        <w:bottom w:val="none" w:sz="0" w:space="0" w:color="auto"/>
        <w:right w:val="none" w:sz="0" w:space="0" w:color="auto"/>
      </w:divBdr>
    </w:div>
    <w:div w:id="1423911013">
      <w:bodyDiv w:val="1"/>
      <w:marLeft w:val="0"/>
      <w:marRight w:val="0"/>
      <w:marTop w:val="0"/>
      <w:marBottom w:val="0"/>
      <w:divBdr>
        <w:top w:val="none" w:sz="0" w:space="0" w:color="auto"/>
        <w:left w:val="none" w:sz="0" w:space="0" w:color="auto"/>
        <w:bottom w:val="none" w:sz="0" w:space="0" w:color="auto"/>
        <w:right w:val="none" w:sz="0" w:space="0" w:color="auto"/>
      </w:divBdr>
    </w:div>
    <w:div w:id="1736007513">
      <w:bodyDiv w:val="1"/>
      <w:marLeft w:val="0"/>
      <w:marRight w:val="0"/>
      <w:marTop w:val="0"/>
      <w:marBottom w:val="0"/>
      <w:divBdr>
        <w:top w:val="none" w:sz="0" w:space="0" w:color="auto"/>
        <w:left w:val="none" w:sz="0" w:space="0" w:color="auto"/>
        <w:bottom w:val="none" w:sz="0" w:space="0" w:color="auto"/>
        <w:right w:val="none" w:sz="0" w:space="0" w:color="auto"/>
      </w:divBdr>
      <w:divsChild>
        <w:div w:id="1250235528">
          <w:marLeft w:val="0"/>
          <w:marRight w:val="0"/>
          <w:marTop w:val="0"/>
          <w:marBottom w:val="0"/>
          <w:divBdr>
            <w:top w:val="none" w:sz="0" w:space="0" w:color="auto"/>
            <w:left w:val="none" w:sz="0" w:space="0" w:color="auto"/>
            <w:bottom w:val="none" w:sz="0" w:space="0" w:color="auto"/>
            <w:right w:val="none" w:sz="0" w:space="0" w:color="auto"/>
          </w:divBdr>
          <w:divsChild>
            <w:div w:id="1558468536">
              <w:marLeft w:val="0"/>
              <w:marRight w:val="0"/>
              <w:marTop w:val="0"/>
              <w:marBottom w:val="0"/>
              <w:divBdr>
                <w:top w:val="none" w:sz="0" w:space="0" w:color="auto"/>
                <w:left w:val="none" w:sz="0" w:space="0" w:color="auto"/>
                <w:bottom w:val="none" w:sz="0" w:space="0" w:color="auto"/>
                <w:right w:val="none" w:sz="0" w:space="0" w:color="auto"/>
              </w:divBdr>
            </w:div>
          </w:divsChild>
        </w:div>
        <w:div w:id="894657717">
          <w:marLeft w:val="0"/>
          <w:marRight w:val="0"/>
          <w:marTop w:val="0"/>
          <w:marBottom w:val="0"/>
          <w:divBdr>
            <w:top w:val="none" w:sz="0" w:space="0" w:color="auto"/>
            <w:left w:val="none" w:sz="0" w:space="0" w:color="auto"/>
            <w:bottom w:val="none" w:sz="0" w:space="0" w:color="auto"/>
            <w:right w:val="none" w:sz="0" w:space="0" w:color="auto"/>
          </w:divBdr>
          <w:divsChild>
            <w:div w:id="838037046">
              <w:marLeft w:val="0"/>
              <w:marRight w:val="0"/>
              <w:marTop w:val="0"/>
              <w:marBottom w:val="0"/>
              <w:divBdr>
                <w:top w:val="none" w:sz="0" w:space="0" w:color="auto"/>
                <w:left w:val="none" w:sz="0" w:space="0" w:color="auto"/>
                <w:bottom w:val="none" w:sz="0" w:space="0" w:color="auto"/>
                <w:right w:val="none" w:sz="0" w:space="0" w:color="auto"/>
              </w:divBdr>
            </w:div>
          </w:divsChild>
        </w:div>
        <w:div w:id="454761654">
          <w:marLeft w:val="0"/>
          <w:marRight w:val="0"/>
          <w:marTop w:val="0"/>
          <w:marBottom w:val="0"/>
          <w:divBdr>
            <w:top w:val="none" w:sz="0" w:space="0" w:color="auto"/>
            <w:left w:val="none" w:sz="0" w:space="0" w:color="auto"/>
            <w:bottom w:val="none" w:sz="0" w:space="0" w:color="auto"/>
            <w:right w:val="none" w:sz="0" w:space="0" w:color="auto"/>
          </w:divBdr>
          <w:divsChild>
            <w:div w:id="673457916">
              <w:marLeft w:val="0"/>
              <w:marRight w:val="0"/>
              <w:marTop w:val="0"/>
              <w:marBottom w:val="0"/>
              <w:divBdr>
                <w:top w:val="none" w:sz="0" w:space="0" w:color="auto"/>
                <w:left w:val="none" w:sz="0" w:space="0" w:color="auto"/>
                <w:bottom w:val="none" w:sz="0" w:space="0" w:color="auto"/>
                <w:right w:val="none" w:sz="0" w:space="0" w:color="auto"/>
              </w:divBdr>
            </w:div>
          </w:divsChild>
        </w:div>
        <w:div w:id="1919246101">
          <w:marLeft w:val="0"/>
          <w:marRight w:val="0"/>
          <w:marTop w:val="0"/>
          <w:marBottom w:val="0"/>
          <w:divBdr>
            <w:top w:val="none" w:sz="0" w:space="0" w:color="auto"/>
            <w:left w:val="none" w:sz="0" w:space="0" w:color="auto"/>
            <w:bottom w:val="none" w:sz="0" w:space="0" w:color="auto"/>
            <w:right w:val="none" w:sz="0" w:space="0" w:color="auto"/>
          </w:divBdr>
          <w:divsChild>
            <w:div w:id="58092654">
              <w:marLeft w:val="0"/>
              <w:marRight w:val="0"/>
              <w:marTop w:val="0"/>
              <w:marBottom w:val="0"/>
              <w:divBdr>
                <w:top w:val="none" w:sz="0" w:space="0" w:color="auto"/>
                <w:left w:val="none" w:sz="0" w:space="0" w:color="auto"/>
                <w:bottom w:val="none" w:sz="0" w:space="0" w:color="auto"/>
                <w:right w:val="none" w:sz="0" w:space="0" w:color="auto"/>
              </w:divBdr>
            </w:div>
          </w:divsChild>
        </w:div>
        <w:div w:id="140774136">
          <w:marLeft w:val="0"/>
          <w:marRight w:val="0"/>
          <w:marTop w:val="0"/>
          <w:marBottom w:val="0"/>
          <w:divBdr>
            <w:top w:val="none" w:sz="0" w:space="0" w:color="auto"/>
            <w:left w:val="none" w:sz="0" w:space="0" w:color="auto"/>
            <w:bottom w:val="none" w:sz="0" w:space="0" w:color="auto"/>
            <w:right w:val="none" w:sz="0" w:space="0" w:color="auto"/>
          </w:divBdr>
          <w:divsChild>
            <w:div w:id="59298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1835477">
      <w:bodyDiv w:val="1"/>
      <w:marLeft w:val="0"/>
      <w:marRight w:val="0"/>
      <w:marTop w:val="0"/>
      <w:marBottom w:val="0"/>
      <w:divBdr>
        <w:top w:val="none" w:sz="0" w:space="0" w:color="auto"/>
        <w:left w:val="none" w:sz="0" w:space="0" w:color="auto"/>
        <w:bottom w:val="none" w:sz="0" w:space="0" w:color="auto"/>
        <w:right w:val="none" w:sz="0" w:space="0" w:color="auto"/>
      </w:divBdr>
    </w:div>
    <w:div w:id="211763179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9" Type="http://schemas.openxmlformats.org/officeDocument/2006/relationships/hyperlink" Target="https://www.implementingemergencychecklists.org/implementing-the-checklist/getting-started/" TargetMode="External"/><Relationship Id="rId20" Type="http://schemas.openxmlformats.org/officeDocument/2006/relationships/hyperlink" Target="https://www.dropbox.com/s/13yz7dqr5z1nqpw/Checklist%20Video%20Discussion%20Guide.doc?dl=0" TargetMode="External"/><Relationship Id="rId21" Type="http://schemas.openxmlformats.org/officeDocument/2006/relationships/hyperlink" Target="http://www.ssih.org/Home/SIM-Center-Directory" TargetMode="External"/><Relationship Id="rId22" Type="http://schemas.openxmlformats.org/officeDocument/2006/relationships/hyperlink" Target="https://www.implementingemergencychecklists.org/implementing-the-checklist/monitoring-use/" TargetMode="External"/><Relationship Id="rId23" Type="http://schemas.openxmlformats.org/officeDocument/2006/relationships/fontTable" Target="fontTable.xml"/><Relationship Id="rId24" Type="http://schemas.openxmlformats.org/officeDocument/2006/relationships/theme" Target="theme/theme1.xml"/><Relationship Id="rId10" Type="http://schemas.openxmlformats.org/officeDocument/2006/relationships/hyperlink" Target="https://www.implementingemergencychecklists.org/implementing-the-checklist/getting-buy-in/" TargetMode="External"/><Relationship Id="rId11" Type="http://schemas.openxmlformats.org/officeDocument/2006/relationships/hyperlink" Target="https://www.implementingemergencychecklists.org/implementing-the-checklist/creating-a-multidisciplinary-team/" TargetMode="External"/><Relationship Id="rId12" Type="http://schemas.openxmlformats.org/officeDocument/2006/relationships/hyperlink" Target="https://www.implementingemergencychecklists.org/implementing-the-checklist/customizing-the-checklists/" TargetMode="External"/><Relationship Id="rId13" Type="http://schemas.openxmlformats.org/officeDocument/2006/relationships/footer" Target="footer1.xml"/><Relationship Id="rId14" Type="http://schemas.openxmlformats.org/officeDocument/2006/relationships/footer" Target="footer2.xml"/><Relationship Id="rId15" Type="http://schemas.openxmlformats.org/officeDocument/2006/relationships/hyperlink" Target="https://cdn2.sph.harvard.edu/wp-content/uploads/sites/119/2017/07/Shopping-checklist.pdf" TargetMode="External"/><Relationship Id="rId16" Type="http://schemas.openxmlformats.org/officeDocument/2006/relationships/hyperlink" Target="https://www.implementingemergencychecklists.org/implementing-the-checklist/training-staff-to-use-the-checklist/" TargetMode="External"/><Relationship Id="rId17" Type="http://schemas.openxmlformats.org/officeDocument/2006/relationships/hyperlink" Target="http://kidocs.org/2014/06/apps-simulation-review/" TargetMode="External"/><Relationship Id="rId18" Type="http://schemas.openxmlformats.org/officeDocument/2006/relationships/hyperlink" Target="https://youtu.be/iaHiSYR11u0" TargetMode="External"/><Relationship Id="rId19" Type="http://schemas.openxmlformats.org/officeDocument/2006/relationships/hyperlink" Target="https://www.youtube.com/watch?v=Ko99M5ZHg3Y&amp;feature=youtu.be" TargetMode="External"/><Relationship Id="rId1" Type="http://schemas.openxmlformats.org/officeDocument/2006/relationships/numbering" Target="numbering.xml"/><Relationship Id="rId2" Type="http://schemas.openxmlformats.org/officeDocument/2006/relationships/styles" Target="style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image" Target="media/image1.png"/><Relationship Id="rId8" Type="http://schemas.openxmlformats.org/officeDocument/2006/relationships/hyperlink" Target="https://www.implementingemergencychecklists.org" TargetMode="External"/></Relationships>
</file>

<file path=word/_rels/footer2.xml.rels><?xml version="1.0" encoding="UTF-8" standalone="yes"?>
<Relationships xmlns="http://schemas.openxmlformats.org/package/2006/relationships"><Relationship Id="rId1" Type="http://schemas.openxmlformats.org/officeDocument/2006/relationships/hyperlink" Target="https://www.implementingemergencychecklists.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2086</Words>
  <Characters>11896</Characters>
  <Application>Microsoft Macintosh Word</Application>
  <DocSecurity>0</DocSecurity>
  <Lines>99</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13955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Aalok V. Agarwala, M.D., M.B.A.</dc:creator>
  <cp:keywords/>
  <dc:description/>
  <cp:lastModifiedBy>Aalok V. Agarwala, M.D., M.B.A.</cp:lastModifiedBy>
  <cp:revision>2</cp:revision>
  <dcterms:created xsi:type="dcterms:W3CDTF">2018-10-11T15:41:00Z</dcterms:created>
  <dcterms:modified xsi:type="dcterms:W3CDTF">2018-10-11T15:41:00Z</dcterms:modified>
</cp:coreProperties>
</file>