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625195" w14:textId="3584E551" w:rsidR="003979C2" w:rsidRDefault="003979C2" w:rsidP="00C10C5D">
      <w:pPr>
        <w:tabs>
          <w:tab w:val="left" w:pos="-720"/>
        </w:tabs>
        <w:suppressAutoHyphens/>
        <w:spacing w:line="480" w:lineRule="auto"/>
      </w:pPr>
    </w:p>
    <w:tbl>
      <w:tblPr>
        <w:tblpPr w:leftFromText="180" w:rightFromText="180" w:vertAnchor="page" w:horzAnchor="page" w:tblpX="841" w:tblpY="1801"/>
        <w:tblW w:w="0" w:type="auto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490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3979C2" w:rsidRPr="00063F79" w14:paraId="5CAC1394" w14:textId="77777777" w:rsidTr="00CA1B54">
        <w:tc>
          <w:tcPr>
            <w:tcW w:w="5490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545EBF0A" w14:textId="77777777" w:rsidR="003979C2" w:rsidRPr="00063F79" w:rsidRDefault="003979C2" w:rsidP="00CA1B54">
            <w:pPr>
              <w:tabs>
                <w:tab w:val="left" w:pos="-720"/>
              </w:tabs>
              <w:suppressAutoHyphens/>
              <w:spacing w:before="90" w:after="54"/>
              <w:rPr>
                <w:b/>
              </w:rPr>
            </w:pPr>
            <w:r w:rsidRPr="00063F79">
              <w:rPr>
                <w:b/>
              </w:rPr>
              <w:t>Please rate your agreement level (circle)</w:t>
            </w:r>
          </w:p>
        </w:tc>
        <w:tc>
          <w:tcPr>
            <w:tcW w:w="4320" w:type="dxa"/>
            <w:gridSpan w:val="5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thinThickThinSmallGap" w:sz="24" w:space="0" w:color="auto"/>
            </w:tcBorders>
            <w:shd w:val="pct25" w:color="auto" w:fill="auto"/>
          </w:tcPr>
          <w:p w14:paraId="51D3B940" w14:textId="77777777" w:rsidR="003979C2" w:rsidRPr="00063F79" w:rsidRDefault="003979C2" w:rsidP="00CA1B54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20"/>
              </w:rPr>
            </w:pPr>
            <w:r w:rsidRPr="00063F79">
              <w:rPr>
                <w:b/>
                <w:sz w:val="20"/>
                <w:u w:val="single"/>
              </w:rPr>
              <w:t>BEFORE</w:t>
            </w:r>
            <w:r w:rsidRPr="00063F79">
              <w:rPr>
                <w:b/>
                <w:sz w:val="20"/>
              </w:rPr>
              <w:t xml:space="preserve"> this training, I WOULD have answered…</w:t>
            </w:r>
          </w:p>
        </w:tc>
        <w:tc>
          <w:tcPr>
            <w:tcW w:w="4320" w:type="dxa"/>
            <w:gridSpan w:val="5"/>
            <w:tcBorders>
              <w:top w:val="double" w:sz="6" w:space="0" w:color="auto"/>
              <w:left w:val="thinThickThinSmallGap" w:sz="24" w:space="0" w:color="auto"/>
              <w:bottom w:val="single" w:sz="6" w:space="0" w:color="auto"/>
              <w:right w:val="double" w:sz="6" w:space="0" w:color="auto"/>
            </w:tcBorders>
            <w:shd w:val="pct25" w:color="auto" w:fill="auto"/>
          </w:tcPr>
          <w:p w14:paraId="4276A531" w14:textId="77777777" w:rsidR="003979C2" w:rsidRPr="00063F79" w:rsidRDefault="003979C2" w:rsidP="00CA1B54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20"/>
              </w:rPr>
            </w:pPr>
            <w:r w:rsidRPr="00063F79">
              <w:rPr>
                <w:b/>
                <w:sz w:val="20"/>
                <w:u w:val="single"/>
              </w:rPr>
              <w:t>NOW</w:t>
            </w:r>
            <w:r w:rsidRPr="00063F79">
              <w:rPr>
                <w:b/>
                <w:sz w:val="20"/>
              </w:rPr>
              <w:t>, after this training my answer is…</w:t>
            </w:r>
          </w:p>
        </w:tc>
      </w:tr>
      <w:tr w:rsidR="003979C2" w:rsidRPr="00063F79" w14:paraId="5D03796B" w14:textId="77777777" w:rsidTr="00CA1B54">
        <w:tc>
          <w:tcPr>
            <w:tcW w:w="5490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077F93E" w14:textId="77777777" w:rsidR="003979C2" w:rsidRPr="00063F79" w:rsidRDefault="003979C2" w:rsidP="00CA1B54">
            <w:pPr>
              <w:tabs>
                <w:tab w:val="left" w:pos="-720"/>
              </w:tabs>
              <w:suppressAutoHyphens/>
              <w:spacing w:before="90" w:after="54"/>
              <w:rPr>
                <w:b/>
              </w:rPr>
            </w:pPr>
            <w:r>
              <w:t xml:space="preserve">1. </w:t>
            </w:r>
            <w:r w:rsidRPr="00063F79">
              <w:t xml:space="preserve">Are you </w:t>
            </w:r>
            <w:r w:rsidRPr="00063F79">
              <w:rPr>
                <w:b/>
              </w:rPr>
              <w:t>aware</w:t>
            </w:r>
            <w:r w:rsidRPr="00063F79">
              <w:t xml:space="preserve"> that there is an Emergency Manual available in each OR?</w:t>
            </w:r>
          </w:p>
        </w:tc>
        <w:tc>
          <w:tcPr>
            <w:tcW w:w="4320" w:type="dxa"/>
            <w:gridSpan w:val="5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25A1AF9E" w14:textId="77777777" w:rsidR="003979C2" w:rsidRPr="00063F79" w:rsidRDefault="003979C2" w:rsidP="00CA1B54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 w:rsidRPr="00063F79">
              <w:rPr>
                <w:sz w:val="20"/>
              </w:rPr>
              <w:t xml:space="preserve">Yes                      </w:t>
            </w:r>
            <w:r>
              <w:rPr>
                <w:sz w:val="20"/>
              </w:rPr>
              <w:t xml:space="preserve">2. </w:t>
            </w:r>
            <w:r w:rsidRPr="00063F79">
              <w:rPr>
                <w:sz w:val="20"/>
              </w:rPr>
              <w:t>No</w:t>
            </w:r>
          </w:p>
        </w:tc>
        <w:tc>
          <w:tcPr>
            <w:tcW w:w="4320" w:type="dxa"/>
            <w:gridSpan w:val="5"/>
            <w:tcBorders>
              <w:top w:val="single" w:sz="6" w:space="0" w:color="auto"/>
              <w:left w:val="thinThickThinSmallGap" w:sz="2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6DB100C" w14:textId="77777777" w:rsidR="003979C2" w:rsidRPr="00063F79" w:rsidRDefault="003979C2" w:rsidP="00CA1B54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20"/>
                <w:u w:val="single"/>
              </w:rPr>
            </w:pPr>
            <w:r>
              <w:rPr>
                <w:sz w:val="20"/>
              </w:rPr>
              <w:t xml:space="preserve">1. </w:t>
            </w:r>
            <w:r w:rsidRPr="00063F79">
              <w:rPr>
                <w:sz w:val="20"/>
              </w:rPr>
              <w:t xml:space="preserve">Yes                      </w:t>
            </w:r>
            <w:r>
              <w:rPr>
                <w:sz w:val="20"/>
              </w:rPr>
              <w:t xml:space="preserve">2. </w:t>
            </w:r>
            <w:r w:rsidRPr="00063F79">
              <w:rPr>
                <w:sz w:val="20"/>
              </w:rPr>
              <w:t>No</w:t>
            </w:r>
          </w:p>
        </w:tc>
      </w:tr>
      <w:tr w:rsidR="003979C2" w:rsidRPr="00063F79" w14:paraId="399A8034" w14:textId="77777777" w:rsidTr="00CA1B54">
        <w:trPr>
          <w:trHeight w:val="522"/>
        </w:trPr>
        <w:tc>
          <w:tcPr>
            <w:tcW w:w="5490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14:paraId="6955EEA3" w14:textId="77777777" w:rsidR="003979C2" w:rsidRPr="00063F79" w:rsidRDefault="003979C2" w:rsidP="00CA1B54">
            <w:pPr>
              <w:tabs>
                <w:tab w:val="left" w:pos="-720"/>
              </w:tabs>
              <w:suppressAutoHyphens/>
              <w:spacing w:before="90" w:after="54"/>
              <w:rPr>
                <w:b/>
              </w:rPr>
            </w:pPr>
            <w:r w:rsidRPr="00063F79">
              <w:rPr>
                <w:b/>
              </w:rPr>
              <w:t>Please rate your agreement level (circle)</w:t>
            </w:r>
            <w:r w:rsidRPr="00063F79">
              <w:rPr>
                <w:b/>
              </w:rPr>
              <w:fldChar w:fldCharType="begin"/>
            </w:r>
            <w:r w:rsidRPr="00063F79">
              <w:rPr>
                <w:b/>
              </w:rPr>
              <w:instrText xml:space="preserve">PRIVATE </w:instrText>
            </w:r>
            <w:r w:rsidRPr="00063F79">
              <w:rPr>
                <w:b/>
              </w:rPr>
              <w:fldChar w:fldCharType="end"/>
            </w:r>
          </w:p>
        </w:tc>
        <w:tc>
          <w:tcPr>
            <w:tcW w:w="4320" w:type="dxa"/>
            <w:gridSpan w:val="5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thinThickThinSmallGap" w:sz="24" w:space="0" w:color="auto"/>
            </w:tcBorders>
            <w:shd w:val="pct25" w:color="auto" w:fill="auto"/>
            <w:vAlign w:val="center"/>
          </w:tcPr>
          <w:p w14:paraId="20B0CB38" w14:textId="77777777" w:rsidR="003979C2" w:rsidRPr="00063F79" w:rsidRDefault="003979C2" w:rsidP="00CA1B54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20"/>
              </w:rPr>
            </w:pPr>
            <w:r w:rsidRPr="00063F79">
              <w:rPr>
                <w:b/>
                <w:sz w:val="20"/>
                <w:u w:val="single"/>
              </w:rPr>
              <w:t>BEFORE</w:t>
            </w:r>
            <w:r w:rsidRPr="00063F79">
              <w:rPr>
                <w:b/>
                <w:sz w:val="20"/>
              </w:rPr>
              <w:t xml:space="preserve"> this training, I WOULD have answered…</w:t>
            </w:r>
          </w:p>
        </w:tc>
        <w:tc>
          <w:tcPr>
            <w:tcW w:w="4320" w:type="dxa"/>
            <w:gridSpan w:val="5"/>
            <w:tcBorders>
              <w:top w:val="double" w:sz="6" w:space="0" w:color="auto"/>
              <w:left w:val="thinThickThinSmallGap" w:sz="24" w:space="0" w:color="auto"/>
              <w:bottom w:val="single" w:sz="6" w:space="0" w:color="auto"/>
              <w:right w:val="double" w:sz="6" w:space="0" w:color="auto"/>
            </w:tcBorders>
            <w:shd w:val="pct25" w:color="auto" w:fill="auto"/>
            <w:vAlign w:val="center"/>
          </w:tcPr>
          <w:p w14:paraId="3970DB51" w14:textId="77777777" w:rsidR="003979C2" w:rsidRPr="00063F79" w:rsidRDefault="003979C2" w:rsidP="00CA1B54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20"/>
              </w:rPr>
            </w:pPr>
            <w:r w:rsidRPr="00063F79">
              <w:rPr>
                <w:b/>
                <w:sz w:val="20"/>
                <w:u w:val="single"/>
              </w:rPr>
              <w:t>NOW</w:t>
            </w:r>
            <w:r w:rsidRPr="00063F79">
              <w:rPr>
                <w:b/>
                <w:sz w:val="20"/>
              </w:rPr>
              <w:t>, after this training my answer is…</w:t>
            </w:r>
          </w:p>
        </w:tc>
      </w:tr>
      <w:tr w:rsidR="00C10C5D" w:rsidRPr="00063F79" w14:paraId="05E22CF5" w14:textId="77777777" w:rsidTr="00CA1B54">
        <w:tc>
          <w:tcPr>
            <w:tcW w:w="5490" w:type="dxa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7351332" w14:textId="77777777" w:rsidR="00C10C5D" w:rsidRPr="00063F79" w:rsidRDefault="00C10C5D" w:rsidP="00C10C5D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063F79">
              <w:rPr>
                <w:sz w:val="24"/>
                <w:szCs w:val="24"/>
              </w:rPr>
              <w:t xml:space="preserve">I am </w:t>
            </w:r>
            <w:r w:rsidRPr="00063F79">
              <w:rPr>
                <w:b/>
                <w:sz w:val="24"/>
                <w:szCs w:val="24"/>
              </w:rPr>
              <w:t>familiar</w:t>
            </w:r>
            <w:r w:rsidRPr="00063F79">
              <w:rPr>
                <w:sz w:val="24"/>
                <w:szCs w:val="24"/>
              </w:rPr>
              <w:t xml:space="preserve"> with the format of the Stanford Emergency Manual.</w:t>
            </w:r>
          </w:p>
        </w:tc>
        <w:tc>
          <w:tcPr>
            <w:tcW w:w="86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C8A25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1.</w:t>
            </w:r>
          </w:p>
          <w:p w14:paraId="6CD4A848" w14:textId="4B4C8302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Strongly Disagree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D558A3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2.</w:t>
            </w:r>
          </w:p>
          <w:p w14:paraId="4259AC2C" w14:textId="3CB64473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Disagree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B92CFE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3.</w:t>
            </w:r>
          </w:p>
          <w:p w14:paraId="7297BE25" w14:textId="74FFF578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Neutral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EA96E4E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4.</w:t>
            </w:r>
          </w:p>
          <w:p w14:paraId="6FCF4813" w14:textId="34F97B9B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ThinSmallGap" w:sz="24" w:space="0" w:color="auto"/>
            </w:tcBorders>
            <w:vAlign w:val="center"/>
          </w:tcPr>
          <w:p w14:paraId="5D272DE0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5.</w:t>
            </w:r>
          </w:p>
          <w:p w14:paraId="508F018F" w14:textId="4317C81C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Strongly Agree</w:t>
            </w:r>
          </w:p>
        </w:tc>
        <w:tc>
          <w:tcPr>
            <w:tcW w:w="864" w:type="dxa"/>
            <w:tcBorders>
              <w:top w:val="single" w:sz="6" w:space="0" w:color="auto"/>
              <w:left w:val="thinThickThinSmallGap" w:sz="24" w:space="0" w:color="auto"/>
              <w:bottom w:val="single" w:sz="6" w:space="0" w:color="auto"/>
            </w:tcBorders>
            <w:vAlign w:val="center"/>
          </w:tcPr>
          <w:p w14:paraId="21C369BF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1.</w:t>
            </w:r>
          </w:p>
          <w:p w14:paraId="1E61BFC0" w14:textId="60BC8AAB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Strongly Disagree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C39A4F3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2.</w:t>
            </w:r>
          </w:p>
          <w:p w14:paraId="27E1231B" w14:textId="5A79DDCF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Disagree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556D21E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3.</w:t>
            </w:r>
          </w:p>
          <w:p w14:paraId="11FA0AFC" w14:textId="4EC7B399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Neutral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9EEDAC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4.</w:t>
            </w:r>
          </w:p>
          <w:p w14:paraId="28E30B49" w14:textId="3B108EEA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230737EE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5.</w:t>
            </w:r>
          </w:p>
          <w:p w14:paraId="6554EBAD" w14:textId="66F95F74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Strongly Agree</w:t>
            </w:r>
          </w:p>
        </w:tc>
      </w:tr>
      <w:tr w:rsidR="00C10C5D" w:rsidRPr="00063F79" w14:paraId="4B443450" w14:textId="77777777" w:rsidTr="00CA1B54">
        <w:tc>
          <w:tcPr>
            <w:tcW w:w="5490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50E37610" w14:textId="6A74FFC2" w:rsidR="00C10C5D" w:rsidRPr="00063F79" w:rsidRDefault="00C10C5D" w:rsidP="00C10C5D">
            <w:pPr>
              <w:pStyle w:val="ListParagraph"/>
              <w:numPr>
                <w:ilvl w:val="0"/>
                <w:numId w:val="24"/>
              </w:numPr>
              <w:spacing w:before="120" w:after="12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063F79">
              <w:rPr>
                <w:sz w:val="24"/>
                <w:szCs w:val="24"/>
              </w:rPr>
              <w:t xml:space="preserve">I would use the Emergency Manual myself for </w:t>
            </w:r>
            <w:r>
              <w:rPr>
                <w:sz w:val="24"/>
                <w:szCs w:val="24"/>
              </w:rPr>
              <w:t>“</w:t>
            </w:r>
            <w:r w:rsidRPr="001F5E45">
              <w:rPr>
                <w:b/>
                <w:sz w:val="24"/>
                <w:szCs w:val="24"/>
              </w:rPr>
              <w:t>pre</w:t>
            </w:r>
            <w:r>
              <w:rPr>
                <w:sz w:val="24"/>
                <w:szCs w:val="24"/>
              </w:rPr>
              <w:t xml:space="preserve">-crisis” </w:t>
            </w:r>
            <w:r w:rsidRPr="00063F79">
              <w:rPr>
                <w:sz w:val="24"/>
                <w:szCs w:val="24"/>
              </w:rPr>
              <w:t xml:space="preserve">educational </w:t>
            </w:r>
            <w:r w:rsidRPr="00063F79">
              <w:rPr>
                <w:b/>
                <w:sz w:val="24"/>
                <w:szCs w:val="24"/>
              </w:rPr>
              <w:t>review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0B95F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1.</w:t>
            </w:r>
          </w:p>
          <w:p w14:paraId="3103DBB5" w14:textId="2FC45339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Strongly Disagree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B11EF39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2.</w:t>
            </w:r>
          </w:p>
          <w:p w14:paraId="1FC572DF" w14:textId="7A134FF8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Disagree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0F3E18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3.</w:t>
            </w:r>
          </w:p>
          <w:p w14:paraId="1811FA42" w14:textId="35CE1D33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Neutral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73F8CB0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4.</w:t>
            </w:r>
          </w:p>
          <w:p w14:paraId="0015C5AD" w14:textId="2C05018C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ThinSmallGap" w:sz="24" w:space="0" w:color="auto"/>
            </w:tcBorders>
            <w:vAlign w:val="center"/>
          </w:tcPr>
          <w:p w14:paraId="7B1BE2A3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5.</w:t>
            </w:r>
          </w:p>
          <w:p w14:paraId="52EE48E0" w14:textId="77D289BD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Strongly Agree</w:t>
            </w:r>
          </w:p>
        </w:tc>
        <w:tc>
          <w:tcPr>
            <w:tcW w:w="864" w:type="dxa"/>
            <w:tcBorders>
              <w:top w:val="single" w:sz="6" w:space="0" w:color="auto"/>
              <w:left w:val="thinThickThinSmallGap" w:sz="24" w:space="0" w:color="auto"/>
              <w:bottom w:val="single" w:sz="6" w:space="0" w:color="auto"/>
            </w:tcBorders>
            <w:vAlign w:val="center"/>
          </w:tcPr>
          <w:p w14:paraId="4B428DCC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1.</w:t>
            </w:r>
          </w:p>
          <w:p w14:paraId="21629C03" w14:textId="5346B9ED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Strongly Disagree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D64480D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2.</w:t>
            </w:r>
          </w:p>
          <w:p w14:paraId="4F169D72" w14:textId="1B2D0520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Disagree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6E84BC6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3.</w:t>
            </w:r>
          </w:p>
          <w:p w14:paraId="528279A6" w14:textId="28AFBF3A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Neutral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3BBE0A4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4.</w:t>
            </w:r>
          </w:p>
          <w:p w14:paraId="758D6013" w14:textId="69A5CC84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6032DE32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5.</w:t>
            </w:r>
          </w:p>
          <w:p w14:paraId="14062849" w14:textId="1A831442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Strongly Agree</w:t>
            </w:r>
          </w:p>
        </w:tc>
      </w:tr>
      <w:tr w:rsidR="00C10C5D" w:rsidRPr="00063F79" w14:paraId="6CA5D498" w14:textId="77777777" w:rsidTr="00CA1B54">
        <w:tc>
          <w:tcPr>
            <w:tcW w:w="5490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1297B8F5" w14:textId="75825E83" w:rsidR="00C10C5D" w:rsidRDefault="00C10C5D" w:rsidP="00C10C5D">
            <w:pPr>
              <w:pStyle w:val="ListParagraph"/>
              <w:numPr>
                <w:ilvl w:val="0"/>
                <w:numId w:val="24"/>
              </w:numPr>
              <w:spacing w:before="120" w:after="12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I would use the Emergency Manual </w:t>
            </w:r>
            <w:r w:rsidRPr="001F5E45">
              <w:rPr>
                <w:b/>
                <w:sz w:val="24"/>
                <w:szCs w:val="24"/>
              </w:rPr>
              <w:t>after</w:t>
            </w:r>
            <w:r>
              <w:rPr>
                <w:sz w:val="24"/>
                <w:szCs w:val="24"/>
              </w:rPr>
              <w:t xml:space="preserve"> a “near miss” or critical event as a resource to review management or debrief.</w:t>
            </w:r>
          </w:p>
        </w:tc>
        <w:tc>
          <w:tcPr>
            <w:tcW w:w="86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C7150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1.</w:t>
            </w:r>
          </w:p>
          <w:p w14:paraId="36251617" w14:textId="0B13E2A2" w:rsidR="00C10C5D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Strongly Disagree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60001A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2.</w:t>
            </w:r>
          </w:p>
          <w:p w14:paraId="2670F6B2" w14:textId="0AF0D3AB" w:rsidR="00C10C5D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Disagree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95E0451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3.</w:t>
            </w:r>
          </w:p>
          <w:p w14:paraId="726774C9" w14:textId="26D8A112" w:rsidR="00C10C5D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Neutral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9F7561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4.</w:t>
            </w:r>
          </w:p>
          <w:p w14:paraId="1F09E11C" w14:textId="6266DD2F" w:rsidR="00C10C5D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ThinSmallGap" w:sz="24" w:space="0" w:color="auto"/>
            </w:tcBorders>
            <w:vAlign w:val="center"/>
          </w:tcPr>
          <w:p w14:paraId="7C9E56A2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5.</w:t>
            </w:r>
          </w:p>
          <w:p w14:paraId="7EC60233" w14:textId="616E7D56" w:rsidR="00C10C5D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Strongly Agree</w:t>
            </w:r>
          </w:p>
        </w:tc>
        <w:tc>
          <w:tcPr>
            <w:tcW w:w="864" w:type="dxa"/>
            <w:tcBorders>
              <w:top w:val="single" w:sz="6" w:space="0" w:color="auto"/>
              <w:left w:val="thinThickThinSmallGap" w:sz="24" w:space="0" w:color="auto"/>
              <w:bottom w:val="single" w:sz="6" w:space="0" w:color="auto"/>
            </w:tcBorders>
            <w:vAlign w:val="center"/>
          </w:tcPr>
          <w:p w14:paraId="53A4922F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1.</w:t>
            </w:r>
          </w:p>
          <w:p w14:paraId="3A9E4A56" w14:textId="6B8905D7" w:rsidR="00C10C5D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Strongly Disagree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7B7724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2.</w:t>
            </w:r>
          </w:p>
          <w:p w14:paraId="5E47DB77" w14:textId="3E969438" w:rsidR="00C10C5D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Disagree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524D2D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3.</w:t>
            </w:r>
          </w:p>
          <w:p w14:paraId="7B06ED2F" w14:textId="516792AF" w:rsidR="00C10C5D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Neutral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A64161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4.</w:t>
            </w:r>
          </w:p>
          <w:p w14:paraId="704E4D6F" w14:textId="0326D599" w:rsidR="00C10C5D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4F79D893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5.</w:t>
            </w:r>
          </w:p>
          <w:p w14:paraId="4AE274C0" w14:textId="10765005" w:rsidR="00C10C5D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Strongly Agree</w:t>
            </w:r>
          </w:p>
        </w:tc>
      </w:tr>
      <w:tr w:rsidR="00C10C5D" w:rsidRPr="00063F79" w14:paraId="634D828C" w14:textId="77777777" w:rsidTr="00CA1B54">
        <w:tc>
          <w:tcPr>
            <w:tcW w:w="5490" w:type="dxa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30D9CC2C" w14:textId="77777777" w:rsidR="00C10C5D" w:rsidRPr="00063F79" w:rsidRDefault="00C10C5D" w:rsidP="00C10C5D">
            <w:pPr>
              <w:spacing w:before="120" w:after="120"/>
              <w:rPr>
                <w:b/>
              </w:rPr>
            </w:pPr>
            <w:r>
              <w:t xml:space="preserve">5. </w:t>
            </w:r>
            <w:r w:rsidRPr="00063F79">
              <w:t xml:space="preserve">During </w:t>
            </w:r>
            <w:r w:rsidRPr="00063F79">
              <w:rPr>
                <w:b/>
              </w:rPr>
              <w:t xml:space="preserve">rare events </w:t>
            </w:r>
            <w:r w:rsidRPr="00063F79">
              <w:t>(e.g. malignant hyperthermia), I would ask an anesthesiologist colleague</w:t>
            </w:r>
            <w:r>
              <w:t xml:space="preserve"> something like</w:t>
            </w:r>
            <w:r w:rsidRPr="00063F79">
              <w:t>, “Would you like me to get the emergency manual</w:t>
            </w:r>
            <w:r>
              <w:t xml:space="preserve"> for you</w:t>
            </w:r>
            <w:r w:rsidRPr="00063F79">
              <w:t>?”</w:t>
            </w:r>
          </w:p>
        </w:tc>
        <w:tc>
          <w:tcPr>
            <w:tcW w:w="86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3C021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1.</w:t>
            </w:r>
          </w:p>
          <w:p w14:paraId="2C5B0373" w14:textId="141E7FFE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Strongly Disagree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C27F9B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2.</w:t>
            </w:r>
          </w:p>
          <w:p w14:paraId="2C108FC4" w14:textId="3EA616C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Disagree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99436F2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3.</w:t>
            </w:r>
          </w:p>
          <w:p w14:paraId="3CB16A3E" w14:textId="160CA7C0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Neutral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00039A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4.</w:t>
            </w:r>
          </w:p>
          <w:p w14:paraId="75E37A3F" w14:textId="12970862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ThinSmallGap" w:sz="24" w:space="0" w:color="auto"/>
            </w:tcBorders>
            <w:vAlign w:val="center"/>
          </w:tcPr>
          <w:p w14:paraId="191A8E72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5.</w:t>
            </w:r>
          </w:p>
          <w:p w14:paraId="4A12447C" w14:textId="2AD76543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Strongly Agree</w:t>
            </w:r>
          </w:p>
        </w:tc>
        <w:tc>
          <w:tcPr>
            <w:tcW w:w="864" w:type="dxa"/>
            <w:tcBorders>
              <w:top w:val="single" w:sz="6" w:space="0" w:color="auto"/>
              <w:left w:val="thinThickThinSmallGap" w:sz="24" w:space="0" w:color="auto"/>
              <w:bottom w:val="single" w:sz="6" w:space="0" w:color="auto"/>
            </w:tcBorders>
            <w:vAlign w:val="center"/>
          </w:tcPr>
          <w:p w14:paraId="6446A2D0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1.</w:t>
            </w:r>
          </w:p>
          <w:p w14:paraId="039B2C0F" w14:textId="04E0EF24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Strongly Disagree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EEDCC8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2.</w:t>
            </w:r>
          </w:p>
          <w:p w14:paraId="5FF5AA9B" w14:textId="4798DB31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Disagree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7F4DB6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3.</w:t>
            </w:r>
          </w:p>
          <w:p w14:paraId="5EACBFEC" w14:textId="76D529BD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Neutral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BF9ADE5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4.</w:t>
            </w:r>
          </w:p>
          <w:p w14:paraId="07809C85" w14:textId="14910D8D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6A912744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5.</w:t>
            </w:r>
          </w:p>
          <w:p w14:paraId="0AE3E179" w14:textId="5D9C5982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Strongly Agree</w:t>
            </w:r>
          </w:p>
        </w:tc>
      </w:tr>
      <w:tr w:rsidR="00C10C5D" w:rsidRPr="00063F79" w14:paraId="7DAFD649" w14:textId="77777777" w:rsidTr="00CA1B54">
        <w:tc>
          <w:tcPr>
            <w:tcW w:w="54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F96196A" w14:textId="77777777" w:rsidR="00C10C5D" w:rsidRPr="00063F79" w:rsidRDefault="00C10C5D" w:rsidP="00C10C5D">
            <w:pPr>
              <w:pStyle w:val="ListParagraph"/>
              <w:numPr>
                <w:ilvl w:val="0"/>
                <w:numId w:val="19"/>
              </w:numPr>
              <w:spacing w:before="120" w:after="12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Pr="00063F79">
              <w:rPr>
                <w:sz w:val="24"/>
                <w:szCs w:val="24"/>
              </w:rPr>
              <w:t>During</w:t>
            </w:r>
            <w:r w:rsidRPr="00063F79">
              <w:rPr>
                <w:b/>
                <w:sz w:val="24"/>
                <w:szCs w:val="24"/>
              </w:rPr>
              <w:t xml:space="preserve"> refractory events</w:t>
            </w:r>
            <w:r w:rsidRPr="00063F79">
              <w:rPr>
                <w:sz w:val="24"/>
                <w:szCs w:val="24"/>
              </w:rPr>
              <w:t xml:space="preserve"> (e.g. hypotension not resolving with usual treatments), I would ask an anesthesiologist colleague</w:t>
            </w:r>
            <w:r>
              <w:rPr>
                <w:sz w:val="24"/>
                <w:szCs w:val="24"/>
              </w:rPr>
              <w:t xml:space="preserve"> something like</w:t>
            </w:r>
            <w:r w:rsidRPr="00063F79">
              <w:rPr>
                <w:sz w:val="24"/>
                <w:szCs w:val="24"/>
              </w:rPr>
              <w:t>, “Would you like me to get the emergency manual</w:t>
            </w:r>
            <w:r>
              <w:rPr>
                <w:sz w:val="24"/>
                <w:szCs w:val="24"/>
              </w:rPr>
              <w:t xml:space="preserve"> for you</w:t>
            </w:r>
            <w:r w:rsidRPr="00063F79">
              <w:rPr>
                <w:sz w:val="24"/>
                <w:szCs w:val="24"/>
              </w:rPr>
              <w:t xml:space="preserve">?” </w:t>
            </w:r>
          </w:p>
        </w:tc>
        <w:tc>
          <w:tcPr>
            <w:tcW w:w="86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98A98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1.</w:t>
            </w:r>
          </w:p>
          <w:p w14:paraId="0B6264C9" w14:textId="6CC6D749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Strongly Disagree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5A7522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2.</w:t>
            </w:r>
          </w:p>
          <w:p w14:paraId="0578A19B" w14:textId="324C59A4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Disagree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7AA1EA1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3.</w:t>
            </w:r>
          </w:p>
          <w:p w14:paraId="45023DD0" w14:textId="6465EE69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Neutral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ED17645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4.</w:t>
            </w:r>
          </w:p>
          <w:p w14:paraId="5CF06816" w14:textId="24B3235D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ThinSmallGap" w:sz="24" w:space="0" w:color="auto"/>
            </w:tcBorders>
            <w:vAlign w:val="center"/>
          </w:tcPr>
          <w:p w14:paraId="189B752F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5.</w:t>
            </w:r>
          </w:p>
          <w:p w14:paraId="661A0A22" w14:textId="1EEB4D7D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Strongly Agree</w:t>
            </w:r>
          </w:p>
        </w:tc>
        <w:tc>
          <w:tcPr>
            <w:tcW w:w="864" w:type="dxa"/>
            <w:tcBorders>
              <w:top w:val="single" w:sz="6" w:space="0" w:color="auto"/>
              <w:left w:val="thinThickThinSmallGap" w:sz="24" w:space="0" w:color="auto"/>
              <w:bottom w:val="single" w:sz="6" w:space="0" w:color="auto"/>
            </w:tcBorders>
            <w:vAlign w:val="center"/>
          </w:tcPr>
          <w:p w14:paraId="16BDC188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1.</w:t>
            </w:r>
          </w:p>
          <w:p w14:paraId="78A5DBF0" w14:textId="08B640A6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Strongly Disagree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D830DC8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2.</w:t>
            </w:r>
          </w:p>
          <w:p w14:paraId="51946637" w14:textId="17B47CF6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Disagree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F797CD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3.</w:t>
            </w:r>
          </w:p>
          <w:p w14:paraId="4CCC3B89" w14:textId="478765BF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Neutral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382207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4.</w:t>
            </w:r>
          </w:p>
          <w:p w14:paraId="02EA29FA" w14:textId="537E361E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CC8CD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5.</w:t>
            </w:r>
          </w:p>
          <w:p w14:paraId="318CB2B0" w14:textId="7EE021BB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Strongly Agree</w:t>
            </w:r>
          </w:p>
        </w:tc>
      </w:tr>
      <w:tr w:rsidR="003979C2" w:rsidRPr="00063F79" w14:paraId="56A3860C" w14:textId="77777777" w:rsidTr="00CA1B54">
        <w:tc>
          <w:tcPr>
            <w:tcW w:w="5490" w:type="dxa"/>
            <w:tcBorders>
              <w:top w:val="single" w:sz="6" w:space="0" w:color="auto"/>
            </w:tcBorders>
          </w:tcPr>
          <w:p w14:paraId="5DBCB23E" w14:textId="77777777" w:rsidR="003979C2" w:rsidRDefault="003979C2" w:rsidP="00CA1B54">
            <w:pPr>
              <w:spacing w:before="120" w:after="120"/>
            </w:pPr>
          </w:p>
          <w:p w14:paraId="3967BA87" w14:textId="77777777" w:rsidR="003979C2" w:rsidRPr="00C2011D" w:rsidRDefault="003979C2" w:rsidP="00CA1B54">
            <w:pPr>
              <w:spacing w:before="120" w:after="120"/>
            </w:pPr>
          </w:p>
        </w:tc>
        <w:tc>
          <w:tcPr>
            <w:tcW w:w="864" w:type="dxa"/>
            <w:tcBorders>
              <w:top w:val="single" w:sz="6" w:space="0" w:color="auto"/>
            </w:tcBorders>
            <w:vAlign w:val="center"/>
          </w:tcPr>
          <w:p w14:paraId="5B6B8D8E" w14:textId="77777777" w:rsidR="003979C2" w:rsidRDefault="003979C2" w:rsidP="00CA1B54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</w:p>
        </w:tc>
        <w:tc>
          <w:tcPr>
            <w:tcW w:w="864" w:type="dxa"/>
            <w:tcBorders>
              <w:top w:val="single" w:sz="6" w:space="0" w:color="auto"/>
            </w:tcBorders>
            <w:vAlign w:val="center"/>
          </w:tcPr>
          <w:p w14:paraId="4822697C" w14:textId="77777777" w:rsidR="003979C2" w:rsidRDefault="003979C2" w:rsidP="00CA1B54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</w:p>
        </w:tc>
        <w:tc>
          <w:tcPr>
            <w:tcW w:w="864" w:type="dxa"/>
            <w:tcBorders>
              <w:top w:val="single" w:sz="6" w:space="0" w:color="auto"/>
            </w:tcBorders>
            <w:vAlign w:val="center"/>
          </w:tcPr>
          <w:p w14:paraId="6B359F46" w14:textId="77777777" w:rsidR="003979C2" w:rsidRDefault="003979C2" w:rsidP="00CA1B54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</w:p>
        </w:tc>
        <w:tc>
          <w:tcPr>
            <w:tcW w:w="864" w:type="dxa"/>
            <w:tcBorders>
              <w:top w:val="single" w:sz="6" w:space="0" w:color="auto"/>
            </w:tcBorders>
            <w:vAlign w:val="center"/>
          </w:tcPr>
          <w:p w14:paraId="032C297C" w14:textId="77777777" w:rsidR="003979C2" w:rsidRDefault="003979C2" w:rsidP="00CA1B54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</w:p>
        </w:tc>
        <w:tc>
          <w:tcPr>
            <w:tcW w:w="864" w:type="dxa"/>
            <w:tcBorders>
              <w:top w:val="single" w:sz="6" w:space="0" w:color="auto"/>
            </w:tcBorders>
            <w:vAlign w:val="center"/>
          </w:tcPr>
          <w:p w14:paraId="504020A2" w14:textId="77777777" w:rsidR="003979C2" w:rsidRDefault="003979C2" w:rsidP="00CA1B54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</w:p>
        </w:tc>
        <w:tc>
          <w:tcPr>
            <w:tcW w:w="864" w:type="dxa"/>
            <w:tcBorders>
              <w:top w:val="single" w:sz="6" w:space="0" w:color="auto"/>
            </w:tcBorders>
            <w:vAlign w:val="center"/>
          </w:tcPr>
          <w:p w14:paraId="4730D599" w14:textId="77777777" w:rsidR="003979C2" w:rsidRDefault="003979C2" w:rsidP="00CA1B54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</w:p>
        </w:tc>
        <w:tc>
          <w:tcPr>
            <w:tcW w:w="864" w:type="dxa"/>
            <w:tcBorders>
              <w:top w:val="single" w:sz="6" w:space="0" w:color="auto"/>
            </w:tcBorders>
            <w:vAlign w:val="center"/>
          </w:tcPr>
          <w:p w14:paraId="377F2AE5" w14:textId="77777777" w:rsidR="003979C2" w:rsidRDefault="003979C2" w:rsidP="00CA1B54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</w:p>
        </w:tc>
        <w:tc>
          <w:tcPr>
            <w:tcW w:w="864" w:type="dxa"/>
            <w:tcBorders>
              <w:top w:val="single" w:sz="6" w:space="0" w:color="auto"/>
            </w:tcBorders>
            <w:vAlign w:val="center"/>
          </w:tcPr>
          <w:p w14:paraId="249D64A4" w14:textId="77777777" w:rsidR="003979C2" w:rsidRDefault="003979C2" w:rsidP="00CA1B54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</w:p>
        </w:tc>
        <w:tc>
          <w:tcPr>
            <w:tcW w:w="864" w:type="dxa"/>
            <w:tcBorders>
              <w:top w:val="single" w:sz="6" w:space="0" w:color="auto"/>
            </w:tcBorders>
            <w:vAlign w:val="center"/>
          </w:tcPr>
          <w:p w14:paraId="452AAC10" w14:textId="77777777" w:rsidR="003979C2" w:rsidRDefault="003979C2" w:rsidP="00CA1B54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</w:p>
        </w:tc>
        <w:tc>
          <w:tcPr>
            <w:tcW w:w="864" w:type="dxa"/>
            <w:tcBorders>
              <w:top w:val="single" w:sz="6" w:space="0" w:color="auto"/>
            </w:tcBorders>
            <w:vAlign w:val="center"/>
          </w:tcPr>
          <w:p w14:paraId="1117BC67" w14:textId="77777777" w:rsidR="003979C2" w:rsidRDefault="003979C2" w:rsidP="00CA1B54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</w:p>
        </w:tc>
      </w:tr>
    </w:tbl>
    <w:p w14:paraId="19E07E6C" w14:textId="77777777" w:rsidR="003979C2" w:rsidRPr="00C67702" w:rsidRDefault="003979C2" w:rsidP="00C67702">
      <w:pPr>
        <w:spacing w:before="120" w:after="120"/>
        <w:sectPr w:rsidR="003979C2" w:rsidRPr="00C67702" w:rsidSect="006D156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490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EA4E95" w:rsidRPr="00063F79" w14:paraId="639DD3E5" w14:textId="77777777" w:rsidTr="00C2011D">
        <w:trPr>
          <w:trHeight w:val="522"/>
        </w:trPr>
        <w:tc>
          <w:tcPr>
            <w:tcW w:w="5490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14:paraId="15EBECA9" w14:textId="77777777" w:rsidR="00EA4E95" w:rsidRPr="00063F79" w:rsidRDefault="00EA4E95" w:rsidP="00C2011D">
            <w:pPr>
              <w:tabs>
                <w:tab w:val="left" w:pos="-720"/>
              </w:tabs>
              <w:suppressAutoHyphens/>
              <w:spacing w:before="90" w:after="54"/>
              <w:rPr>
                <w:b/>
              </w:rPr>
            </w:pPr>
            <w:r w:rsidRPr="00063F79">
              <w:rPr>
                <w:b/>
              </w:rPr>
              <w:lastRenderedPageBreak/>
              <w:t>Please rate your agreement level (circle)</w:t>
            </w:r>
            <w:r w:rsidRPr="00063F79">
              <w:rPr>
                <w:b/>
              </w:rPr>
              <w:fldChar w:fldCharType="begin"/>
            </w:r>
            <w:r w:rsidRPr="00063F79">
              <w:rPr>
                <w:b/>
              </w:rPr>
              <w:instrText xml:space="preserve">PRIVATE </w:instrText>
            </w:r>
            <w:r w:rsidRPr="00063F79">
              <w:rPr>
                <w:b/>
              </w:rPr>
              <w:fldChar w:fldCharType="end"/>
            </w:r>
          </w:p>
        </w:tc>
        <w:tc>
          <w:tcPr>
            <w:tcW w:w="4320" w:type="dxa"/>
            <w:gridSpan w:val="5"/>
            <w:vMerge w:val="restart"/>
            <w:tcBorders>
              <w:top w:val="double" w:sz="6" w:space="0" w:color="auto"/>
              <w:left w:val="double" w:sz="6" w:space="0" w:color="auto"/>
              <w:right w:val="thinThickThinSmallGap" w:sz="24" w:space="0" w:color="auto"/>
            </w:tcBorders>
            <w:shd w:val="pct25" w:color="auto" w:fill="auto"/>
            <w:vAlign w:val="center"/>
          </w:tcPr>
          <w:p w14:paraId="16E2BB61" w14:textId="77777777" w:rsidR="00EA4E95" w:rsidRPr="00EA4E95" w:rsidRDefault="00EA4E95" w:rsidP="00C201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20"/>
              </w:rPr>
            </w:pPr>
            <w:r w:rsidRPr="00EA4E95">
              <w:rPr>
                <w:b/>
                <w:sz w:val="20"/>
                <w:u w:val="single"/>
              </w:rPr>
              <w:t>BEFORE</w:t>
            </w:r>
            <w:r w:rsidRPr="00EA4E95">
              <w:rPr>
                <w:b/>
                <w:sz w:val="20"/>
              </w:rPr>
              <w:t xml:space="preserve"> this training, I WOULD have answered…</w:t>
            </w:r>
          </w:p>
        </w:tc>
        <w:tc>
          <w:tcPr>
            <w:tcW w:w="4320" w:type="dxa"/>
            <w:gridSpan w:val="5"/>
            <w:vMerge w:val="restart"/>
            <w:tcBorders>
              <w:top w:val="double" w:sz="6" w:space="0" w:color="auto"/>
              <w:left w:val="thinThickThinSmallGap" w:sz="24" w:space="0" w:color="auto"/>
              <w:right w:val="double" w:sz="6" w:space="0" w:color="auto"/>
            </w:tcBorders>
            <w:shd w:val="pct25" w:color="auto" w:fill="auto"/>
            <w:vAlign w:val="center"/>
          </w:tcPr>
          <w:p w14:paraId="133B439F" w14:textId="77777777" w:rsidR="00EA4E95" w:rsidRPr="00EA4E95" w:rsidRDefault="00EA4E95" w:rsidP="00C201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20"/>
              </w:rPr>
            </w:pPr>
            <w:r w:rsidRPr="00EA4E95">
              <w:rPr>
                <w:b/>
                <w:sz w:val="20"/>
                <w:u w:val="single"/>
              </w:rPr>
              <w:t>NOW</w:t>
            </w:r>
            <w:r w:rsidRPr="00EA4E95">
              <w:rPr>
                <w:b/>
                <w:sz w:val="20"/>
              </w:rPr>
              <w:t>, after this training my answer is…</w:t>
            </w:r>
          </w:p>
        </w:tc>
      </w:tr>
      <w:tr w:rsidR="00EA4E95" w:rsidRPr="00063F79" w14:paraId="040D3095" w14:textId="77777777" w:rsidTr="00EA4E95">
        <w:tc>
          <w:tcPr>
            <w:tcW w:w="5490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2AF1B96E" w14:textId="7DD8919A" w:rsidR="00EA4E95" w:rsidRDefault="00EA4E95" w:rsidP="006C137A">
            <w:pPr>
              <w:pStyle w:val="ListParagraph"/>
              <w:numPr>
                <w:ilvl w:val="0"/>
                <w:numId w:val="24"/>
              </w:numPr>
              <w:spacing w:before="120" w:after="12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During a </w:t>
            </w:r>
            <w:r w:rsidRPr="009B3B71">
              <w:rPr>
                <w:b/>
                <w:sz w:val="24"/>
                <w:szCs w:val="24"/>
              </w:rPr>
              <w:t>complicated critical event</w:t>
            </w:r>
            <w:r>
              <w:rPr>
                <w:sz w:val="24"/>
                <w:szCs w:val="24"/>
              </w:rPr>
              <w:t xml:space="preserve"> (e.g. PEA cardiac arrest), </w:t>
            </w:r>
            <w:r w:rsidRPr="00EA4E95">
              <w:rPr>
                <w:i/>
                <w:sz w:val="24"/>
                <w:szCs w:val="24"/>
              </w:rPr>
              <w:t>presuming sufficient help is present</w:t>
            </w:r>
            <w:r w:rsidR="00CF6F04">
              <w:rPr>
                <w:i/>
                <w:sz w:val="24"/>
                <w:szCs w:val="24"/>
              </w:rPr>
              <w:t xml:space="preserve"> for a </w:t>
            </w:r>
            <w:r w:rsidR="00CF6F04" w:rsidRPr="00CF6F04">
              <w:rPr>
                <w:i/>
                <w:sz w:val="24"/>
                <w:szCs w:val="24"/>
                <w:u w:val="single"/>
              </w:rPr>
              <w:t>reader</w:t>
            </w:r>
            <w:r w:rsidR="00CF6F04">
              <w:rPr>
                <w:i/>
                <w:sz w:val="24"/>
                <w:szCs w:val="24"/>
              </w:rPr>
              <w:t xml:space="preserve"> to assist the event leader</w:t>
            </w:r>
            <w:r>
              <w:rPr>
                <w:sz w:val="24"/>
                <w:szCs w:val="24"/>
              </w:rPr>
              <w:t>…</w:t>
            </w:r>
          </w:p>
          <w:p w14:paraId="38D6EDAE" w14:textId="44109E33" w:rsidR="00D37574" w:rsidRPr="00CF6F04" w:rsidRDefault="00D37574" w:rsidP="00EB16F2">
            <w:pPr>
              <w:pStyle w:val="ListParagraph"/>
              <w:numPr>
                <w:ilvl w:val="0"/>
                <w:numId w:val="24"/>
              </w:numPr>
              <w:spacing w:before="120" w:after="120" w:line="240" w:lineRule="auto"/>
              <w:ind w:left="0"/>
              <w:rPr>
                <w:sz w:val="24"/>
                <w:szCs w:val="24"/>
              </w:rPr>
            </w:pPr>
            <w:r w:rsidRPr="00CF6F04">
              <w:rPr>
                <w:sz w:val="24"/>
                <w:szCs w:val="24"/>
              </w:rPr>
              <w:t xml:space="preserve">The </w:t>
            </w:r>
            <w:r w:rsidR="00EB16F2" w:rsidRPr="00CF6F04">
              <w:rPr>
                <w:sz w:val="24"/>
                <w:szCs w:val="24"/>
              </w:rPr>
              <w:t>following</w:t>
            </w:r>
            <w:r w:rsidRPr="00CF6F04">
              <w:rPr>
                <w:sz w:val="24"/>
                <w:szCs w:val="24"/>
              </w:rPr>
              <w:t xml:space="preserve"> </w:t>
            </w:r>
            <w:r w:rsidR="00CF6F04" w:rsidRPr="00CF6F04">
              <w:rPr>
                <w:sz w:val="24"/>
                <w:szCs w:val="24"/>
              </w:rPr>
              <w:t xml:space="preserve">3 </w:t>
            </w:r>
            <w:r w:rsidRPr="00CF6F04">
              <w:rPr>
                <w:sz w:val="24"/>
                <w:szCs w:val="24"/>
              </w:rPr>
              <w:t xml:space="preserve">ask about subtly different </w:t>
            </w:r>
            <w:r w:rsidR="00EB16F2" w:rsidRPr="00CF6F04">
              <w:rPr>
                <w:sz w:val="24"/>
                <w:szCs w:val="24"/>
              </w:rPr>
              <w:t>aspects</w:t>
            </w:r>
            <w:r w:rsidR="00767E95">
              <w:rPr>
                <w:sz w:val="24"/>
                <w:szCs w:val="24"/>
              </w:rPr>
              <w:t>:</w:t>
            </w:r>
          </w:p>
        </w:tc>
        <w:tc>
          <w:tcPr>
            <w:tcW w:w="4320" w:type="dxa"/>
            <w:gridSpan w:val="5"/>
            <w:vMerge/>
            <w:tcBorders>
              <w:left w:val="double" w:sz="6" w:space="0" w:color="auto"/>
              <w:bottom w:val="double" w:sz="6" w:space="0" w:color="auto"/>
              <w:right w:val="thinThickThinSmallGap" w:sz="24" w:space="0" w:color="auto"/>
            </w:tcBorders>
            <w:vAlign w:val="center"/>
          </w:tcPr>
          <w:p w14:paraId="2868FEDC" w14:textId="77777777" w:rsidR="00EA4E95" w:rsidRDefault="00EA4E95" w:rsidP="006C137A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</w:p>
        </w:tc>
        <w:tc>
          <w:tcPr>
            <w:tcW w:w="4320" w:type="dxa"/>
            <w:gridSpan w:val="5"/>
            <w:vMerge/>
            <w:tcBorders>
              <w:left w:val="thinThickThinSmallGap" w:sz="2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5F05FECF" w14:textId="77777777" w:rsidR="00EA4E95" w:rsidRDefault="00EA4E95" w:rsidP="006C137A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</w:p>
        </w:tc>
      </w:tr>
      <w:tr w:rsidR="00C10C5D" w:rsidRPr="00063F79" w14:paraId="4D4411EE" w14:textId="77777777" w:rsidTr="003637A1">
        <w:tc>
          <w:tcPr>
            <w:tcW w:w="5490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90D6E64" w14:textId="77777777" w:rsidR="00C10C5D" w:rsidRPr="0044691E" w:rsidRDefault="00C10C5D" w:rsidP="00C10C5D">
            <w:pPr>
              <w:spacing w:before="120" w:after="120"/>
              <w:ind w:left="510"/>
            </w:pPr>
            <w:r>
              <w:t xml:space="preserve">… </w:t>
            </w:r>
            <w:r w:rsidRPr="0044691E">
              <w:t xml:space="preserve">I would ask an anesthesiologist leader something </w:t>
            </w:r>
            <w:proofErr w:type="gramStart"/>
            <w:r w:rsidRPr="0044691E">
              <w:t>like</w:t>
            </w:r>
            <w:r w:rsidRPr="008C3F20">
              <w:t>,</w:t>
            </w:r>
            <w:proofErr w:type="gramEnd"/>
            <w:r w:rsidRPr="008C3F20">
              <w:t xml:space="preserve"> “Would you like me to get the emergency manual for another </w:t>
            </w:r>
            <w:r w:rsidRPr="001F5E45">
              <w:rPr>
                <w:b/>
              </w:rPr>
              <w:t>anesthesiologist</w:t>
            </w:r>
            <w:r w:rsidRPr="008C3F20">
              <w:t xml:space="preserve"> ‘</w:t>
            </w:r>
            <w:r w:rsidRPr="00EA4E95">
              <w:rPr>
                <w:b/>
              </w:rPr>
              <w:t>reader</w:t>
            </w:r>
            <w:r w:rsidRPr="0044691E">
              <w:rPr>
                <w:b/>
              </w:rPr>
              <w:t>’</w:t>
            </w:r>
            <w:r w:rsidRPr="0044691E">
              <w:t xml:space="preserve"> (to read aloud)?”</w:t>
            </w:r>
          </w:p>
        </w:tc>
        <w:tc>
          <w:tcPr>
            <w:tcW w:w="86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28A18657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1.</w:t>
            </w:r>
          </w:p>
          <w:p w14:paraId="2A850406" w14:textId="57AB745F" w:rsidR="00C10C5D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Strongly Disagree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71406BCD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2.</w:t>
            </w:r>
          </w:p>
          <w:p w14:paraId="090AD6DC" w14:textId="4F749427" w:rsidR="00C10C5D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Disagree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187FEBD9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3.</w:t>
            </w:r>
          </w:p>
          <w:p w14:paraId="03E05363" w14:textId="7E87A072" w:rsidR="00C10C5D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Neutral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457F2390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4.</w:t>
            </w:r>
          </w:p>
          <w:p w14:paraId="21B41B84" w14:textId="398420E2" w:rsidR="00C10C5D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thinThickThinSmallGap" w:sz="24" w:space="0" w:color="auto"/>
            </w:tcBorders>
            <w:vAlign w:val="center"/>
          </w:tcPr>
          <w:p w14:paraId="7B6EEFB9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5.</w:t>
            </w:r>
          </w:p>
          <w:p w14:paraId="5DA6570F" w14:textId="69EF91CD" w:rsidR="00C10C5D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Strongly Agree</w:t>
            </w:r>
          </w:p>
        </w:tc>
        <w:tc>
          <w:tcPr>
            <w:tcW w:w="864" w:type="dxa"/>
            <w:tcBorders>
              <w:top w:val="single" w:sz="6" w:space="0" w:color="auto"/>
              <w:left w:val="thinThickThinSmallGap" w:sz="24" w:space="0" w:color="auto"/>
              <w:bottom w:val="double" w:sz="6" w:space="0" w:color="auto"/>
            </w:tcBorders>
            <w:vAlign w:val="center"/>
          </w:tcPr>
          <w:p w14:paraId="6FC86EEE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1.</w:t>
            </w:r>
          </w:p>
          <w:p w14:paraId="6F722646" w14:textId="775499D7" w:rsidR="00C10C5D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Strongly Disagree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7FB2905F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2.</w:t>
            </w:r>
          </w:p>
          <w:p w14:paraId="0B434D25" w14:textId="00598C58" w:rsidR="00C10C5D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Disagree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2135D1D9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3.</w:t>
            </w:r>
          </w:p>
          <w:p w14:paraId="1EA6FBB6" w14:textId="28C04451" w:rsidR="00C10C5D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Neutral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526007CA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4.</w:t>
            </w:r>
          </w:p>
          <w:p w14:paraId="08C09616" w14:textId="4917AC78" w:rsidR="00C10C5D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BDCB159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5.</w:t>
            </w:r>
          </w:p>
          <w:p w14:paraId="4A3779AF" w14:textId="1C8C7CCD" w:rsidR="00C10C5D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Strongly Agree</w:t>
            </w:r>
          </w:p>
        </w:tc>
      </w:tr>
      <w:tr w:rsidR="00C10C5D" w:rsidRPr="00063F79" w14:paraId="53CA41F8" w14:textId="77777777" w:rsidTr="006C137A">
        <w:tc>
          <w:tcPr>
            <w:tcW w:w="54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770ABC1" w14:textId="41668822" w:rsidR="00C10C5D" w:rsidRPr="0044691E" w:rsidRDefault="00C10C5D" w:rsidP="00C10C5D">
            <w:pPr>
              <w:spacing w:before="120" w:after="120"/>
              <w:ind w:left="510"/>
            </w:pPr>
            <w:r>
              <w:t xml:space="preserve">… </w:t>
            </w:r>
            <w:r w:rsidRPr="00063F79">
              <w:t xml:space="preserve">I would </w:t>
            </w:r>
            <w:r>
              <w:t xml:space="preserve">ask an anesthesiologist leader something like, “Would you like </w:t>
            </w:r>
            <w:r w:rsidRPr="001F5E45">
              <w:rPr>
                <w:b/>
              </w:rPr>
              <w:t>me</w:t>
            </w:r>
            <w:r>
              <w:t xml:space="preserve"> to be a ‘</w:t>
            </w:r>
            <w:r w:rsidRPr="00EA4E95">
              <w:rPr>
                <w:b/>
              </w:rPr>
              <w:t>reader</w:t>
            </w:r>
            <w:r>
              <w:rPr>
                <w:b/>
              </w:rPr>
              <w:t>’</w:t>
            </w:r>
            <w:r>
              <w:t xml:space="preserve"> (to read aloud for a specific event in the Emergency Manual)?</w:t>
            </w:r>
          </w:p>
        </w:tc>
        <w:tc>
          <w:tcPr>
            <w:tcW w:w="86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AF851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1.</w:t>
            </w:r>
          </w:p>
          <w:p w14:paraId="094DFF6D" w14:textId="0FD4FA25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Strongly Disagree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6FFB6D8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2.</w:t>
            </w:r>
          </w:p>
          <w:p w14:paraId="684CC841" w14:textId="2B165C9A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Disagree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72262B7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3.</w:t>
            </w:r>
          </w:p>
          <w:p w14:paraId="1AE45D56" w14:textId="0D31F42E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Neutral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2ABD449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4.</w:t>
            </w:r>
          </w:p>
          <w:p w14:paraId="5D6DD0CF" w14:textId="34FBB2F0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ThinSmallGap" w:sz="24" w:space="0" w:color="auto"/>
            </w:tcBorders>
            <w:vAlign w:val="center"/>
          </w:tcPr>
          <w:p w14:paraId="70DC1B1F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5.</w:t>
            </w:r>
          </w:p>
          <w:p w14:paraId="1E085FF7" w14:textId="4709792F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Strongly Agree</w:t>
            </w:r>
          </w:p>
        </w:tc>
        <w:tc>
          <w:tcPr>
            <w:tcW w:w="864" w:type="dxa"/>
            <w:tcBorders>
              <w:top w:val="single" w:sz="6" w:space="0" w:color="auto"/>
              <w:left w:val="thinThickThinSmallGap" w:sz="24" w:space="0" w:color="auto"/>
              <w:bottom w:val="single" w:sz="6" w:space="0" w:color="auto"/>
            </w:tcBorders>
            <w:vAlign w:val="center"/>
          </w:tcPr>
          <w:p w14:paraId="11003EF8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1.</w:t>
            </w:r>
          </w:p>
          <w:p w14:paraId="05A13FC7" w14:textId="517C7C72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Strongly Disagree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D40D835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2.</w:t>
            </w:r>
          </w:p>
          <w:p w14:paraId="408989F9" w14:textId="4BB340C5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Disagree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7E201B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3.</w:t>
            </w:r>
          </w:p>
          <w:p w14:paraId="5B222E9E" w14:textId="63A294C8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Neutral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849821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4.</w:t>
            </w:r>
          </w:p>
          <w:p w14:paraId="00A6CE06" w14:textId="4ACCD0E0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00C2CCAE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5.</w:t>
            </w:r>
          </w:p>
          <w:p w14:paraId="4EFCD027" w14:textId="4C32E4DC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Strongly Agree</w:t>
            </w:r>
          </w:p>
        </w:tc>
      </w:tr>
      <w:tr w:rsidR="00C10C5D" w:rsidRPr="00063F79" w14:paraId="35808A45" w14:textId="77777777" w:rsidTr="003637A1">
        <w:tc>
          <w:tcPr>
            <w:tcW w:w="5490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1151A881" w14:textId="5792C64A" w:rsidR="00C10C5D" w:rsidRDefault="00C10C5D" w:rsidP="00C10C5D">
            <w:pPr>
              <w:spacing w:before="120" w:after="120"/>
              <w:ind w:left="510"/>
            </w:pPr>
            <w:r>
              <w:t xml:space="preserve">… </w:t>
            </w:r>
            <w:r w:rsidRPr="00063F79">
              <w:t xml:space="preserve">I would </w:t>
            </w:r>
            <w:r>
              <w:t>be comfortable in the ‘</w:t>
            </w:r>
            <w:r>
              <w:rPr>
                <w:b/>
              </w:rPr>
              <w:t>reader role’</w:t>
            </w:r>
            <w:r>
              <w:t xml:space="preserve"> for a specific event in the Emergency Manual, </w:t>
            </w:r>
            <w:r w:rsidRPr="001F5E45">
              <w:rPr>
                <w:b/>
              </w:rPr>
              <w:t>if asked</w:t>
            </w:r>
            <w:r>
              <w:t xml:space="preserve"> by an anesthesiologist leader.</w:t>
            </w:r>
          </w:p>
        </w:tc>
        <w:tc>
          <w:tcPr>
            <w:tcW w:w="86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725FA828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1.</w:t>
            </w:r>
          </w:p>
          <w:p w14:paraId="71D5227B" w14:textId="5AC30A7B" w:rsidR="00C10C5D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Strongly Disagree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50F530E3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2.</w:t>
            </w:r>
          </w:p>
          <w:p w14:paraId="368DD32A" w14:textId="6961514C" w:rsidR="00C10C5D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Disagree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173D29BF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3.</w:t>
            </w:r>
          </w:p>
          <w:p w14:paraId="3D2F2914" w14:textId="20773B3D" w:rsidR="00C10C5D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Neutral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38F12F79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4.</w:t>
            </w:r>
          </w:p>
          <w:p w14:paraId="398C038E" w14:textId="17B7140B" w:rsidR="00C10C5D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thinThickThinSmallGap" w:sz="24" w:space="0" w:color="auto"/>
            </w:tcBorders>
            <w:vAlign w:val="center"/>
          </w:tcPr>
          <w:p w14:paraId="47F0BB64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5.</w:t>
            </w:r>
          </w:p>
          <w:p w14:paraId="4F6C57D7" w14:textId="7951D3C6" w:rsidR="00C10C5D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Strongly Agree</w:t>
            </w:r>
          </w:p>
        </w:tc>
        <w:tc>
          <w:tcPr>
            <w:tcW w:w="864" w:type="dxa"/>
            <w:tcBorders>
              <w:top w:val="single" w:sz="6" w:space="0" w:color="auto"/>
              <w:left w:val="thinThickThinSmallGap" w:sz="24" w:space="0" w:color="auto"/>
              <w:bottom w:val="double" w:sz="6" w:space="0" w:color="auto"/>
            </w:tcBorders>
            <w:vAlign w:val="center"/>
          </w:tcPr>
          <w:p w14:paraId="4A6E835B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1.</w:t>
            </w:r>
          </w:p>
          <w:p w14:paraId="6EABF733" w14:textId="0CB20B22" w:rsidR="00C10C5D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Strongly Disagree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36C29541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2.</w:t>
            </w:r>
          </w:p>
          <w:p w14:paraId="25CD95C5" w14:textId="61E4A75E" w:rsidR="00C10C5D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Disagree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3A6CB4E2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3.</w:t>
            </w:r>
          </w:p>
          <w:p w14:paraId="5EC783D9" w14:textId="776407A2" w:rsidR="00C10C5D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Neutral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4D5451CD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4.</w:t>
            </w:r>
          </w:p>
          <w:p w14:paraId="2AD5AEF1" w14:textId="36D3083B" w:rsidR="00C10C5D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Agree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77684BAC" w14:textId="77777777" w:rsidR="00C10C5D" w:rsidRPr="00063F79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5.</w:t>
            </w:r>
          </w:p>
          <w:p w14:paraId="72EE27FA" w14:textId="772C004A" w:rsidR="00C10C5D" w:rsidRDefault="00C10C5D" w:rsidP="00C10C5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14"/>
              </w:rPr>
            </w:pPr>
            <w:r w:rsidRPr="00063F79">
              <w:rPr>
                <w:b/>
                <w:sz w:val="14"/>
              </w:rPr>
              <w:t>Strongly Agree</w:t>
            </w:r>
          </w:p>
        </w:tc>
      </w:tr>
    </w:tbl>
    <w:p w14:paraId="1F455B00" w14:textId="77777777" w:rsidR="00063F79" w:rsidRPr="00EA4E95" w:rsidRDefault="00063F79" w:rsidP="00E13326">
      <w:pPr>
        <w:rPr>
          <w:sz w:val="16"/>
        </w:rPr>
      </w:pPr>
    </w:p>
    <w:p w14:paraId="20E5DCF7" w14:textId="77777777" w:rsidR="00063F79" w:rsidRPr="00063F79" w:rsidRDefault="00063F79" w:rsidP="00E13326">
      <w:pPr>
        <w:sectPr w:rsidR="00063F79" w:rsidRPr="00063F79" w:rsidSect="006D156F">
          <w:headerReference w:type="default" r:id="rId14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5EFD1C81" w14:textId="77777777" w:rsidR="00E13326" w:rsidRPr="00557149" w:rsidRDefault="00F11AF7" w:rsidP="00E13326">
      <w:pPr>
        <w:tabs>
          <w:tab w:val="left" w:pos="-720"/>
        </w:tabs>
        <w:suppressAutoHyphens/>
        <w:rPr>
          <w:b/>
        </w:rPr>
      </w:pPr>
      <w:r w:rsidRPr="00557149">
        <w:rPr>
          <w:b/>
        </w:rPr>
        <w:lastRenderedPageBreak/>
        <w:t xml:space="preserve">Date: </w:t>
      </w:r>
      <w:r w:rsidRPr="00557149">
        <w:rPr>
          <w:b/>
        </w:rPr>
        <w:tab/>
        <w:t>_________________</w:t>
      </w:r>
    </w:p>
    <w:p w14:paraId="2F3B577B" w14:textId="77777777" w:rsidR="00F11AF7" w:rsidRPr="00557149" w:rsidRDefault="00F11AF7" w:rsidP="00E13326">
      <w:pPr>
        <w:tabs>
          <w:tab w:val="left" w:pos="-720"/>
        </w:tabs>
        <w:suppressAutoHyphens/>
        <w:rPr>
          <w:b/>
        </w:rPr>
      </w:pPr>
    </w:p>
    <w:p w14:paraId="1297E2A0" w14:textId="77777777" w:rsidR="00281A63" w:rsidRPr="00557149" w:rsidRDefault="00F11AF7" w:rsidP="00E13326">
      <w:pPr>
        <w:tabs>
          <w:tab w:val="left" w:pos="-720"/>
        </w:tabs>
        <w:suppressAutoHyphens/>
        <w:rPr>
          <w:b/>
        </w:rPr>
      </w:pPr>
      <w:r w:rsidRPr="00557149">
        <w:rPr>
          <w:b/>
        </w:rPr>
        <w:t xml:space="preserve">Site: </w:t>
      </w:r>
      <w:r w:rsidRPr="00557149">
        <w:rPr>
          <w:b/>
        </w:rPr>
        <w:tab/>
      </w:r>
    </w:p>
    <w:p w14:paraId="67DDDEE7" w14:textId="77777777" w:rsidR="00F11AF7" w:rsidRPr="00557149" w:rsidRDefault="00281A63" w:rsidP="00E13326">
      <w:pPr>
        <w:tabs>
          <w:tab w:val="left" w:pos="-720"/>
        </w:tabs>
        <w:suppressAutoHyphens/>
        <w:rPr>
          <w:rFonts w:eastAsia="MS Gothic"/>
          <w:color w:val="000000"/>
        </w:rPr>
      </w:pPr>
      <w:r w:rsidRPr="00557149">
        <w:rPr>
          <w:b/>
        </w:rPr>
        <w:tab/>
      </w:r>
      <w:r w:rsidR="00F11AF7" w:rsidRPr="00557149">
        <w:rPr>
          <w:rFonts w:ascii="MS Gothic" w:eastAsia="MS Gothic" w:hAnsi="MS Gothic"/>
          <w:color w:val="000000"/>
        </w:rPr>
        <w:t xml:space="preserve">☐ </w:t>
      </w:r>
      <w:r w:rsidR="00F11AF7" w:rsidRPr="00557149">
        <w:rPr>
          <w:rFonts w:eastAsia="MS Gothic"/>
          <w:color w:val="000000"/>
        </w:rPr>
        <w:t>MOR</w:t>
      </w:r>
    </w:p>
    <w:p w14:paraId="45BD2866" w14:textId="77777777" w:rsidR="00F11AF7" w:rsidRPr="00557149" w:rsidRDefault="00F11AF7" w:rsidP="00E13326">
      <w:pPr>
        <w:tabs>
          <w:tab w:val="left" w:pos="-720"/>
        </w:tabs>
        <w:suppressAutoHyphens/>
        <w:rPr>
          <w:rFonts w:eastAsia="MS Gothic"/>
          <w:color w:val="000000"/>
        </w:rPr>
      </w:pPr>
      <w:r w:rsidRPr="00557149">
        <w:rPr>
          <w:rFonts w:eastAsia="MS Gothic"/>
          <w:color w:val="000000"/>
        </w:rPr>
        <w:tab/>
      </w:r>
      <w:r w:rsidRPr="00557149">
        <w:rPr>
          <w:rFonts w:ascii="MS Gothic" w:eastAsia="MS Gothic" w:hAnsi="MS Gothic"/>
          <w:color w:val="000000"/>
        </w:rPr>
        <w:t xml:space="preserve">☐ </w:t>
      </w:r>
      <w:r w:rsidRPr="00557149">
        <w:rPr>
          <w:rFonts w:eastAsia="MS Gothic"/>
          <w:color w:val="000000"/>
        </w:rPr>
        <w:t>ASC</w:t>
      </w:r>
    </w:p>
    <w:p w14:paraId="04C39ACA" w14:textId="77777777" w:rsidR="00F11AF7" w:rsidRPr="00557149" w:rsidRDefault="00F11AF7" w:rsidP="00E13326">
      <w:pPr>
        <w:tabs>
          <w:tab w:val="left" w:pos="-720"/>
        </w:tabs>
        <w:suppressAutoHyphens/>
        <w:rPr>
          <w:rFonts w:eastAsia="MS Gothic"/>
          <w:color w:val="000000"/>
        </w:rPr>
      </w:pPr>
      <w:r w:rsidRPr="00557149">
        <w:rPr>
          <w:rFonts w:eastAsia="MS Gothic"/>
          <w:color w:val="000000"/>
        </w:rPr>
        <w:tab/>
      </w:r>
      <w:r w:rsidRPr="00557149">
        <w:rPr>
          <w:rFonts w:ascii="MS Gothic" w:eastAsia="MS Gothic" w:hAnsi="MS Gothic"/>
          <w:color w:val="000000"/>
        </w:rPr>
        <w:t xml:space="preserve">☐ </w:t>
      </w:r>
      <w:r w:rsidRPr="00557149">
        <w:rPr>
          <w:rFonts w:eastAsia="MS Gothic"/>
          <w:color w:val="000000"/>
        </w:rPr>
        <w:t>Endo</w:t>
      </w:r>
    </w:p>
    <w:p w14:paraId="5F15E0AB" w14:textId="77777777" w:rsidR="00F11AF7" w:rsidRPr="00557149" w:rsidRDefault="00F11AF7" w:rsidP="00E13326">
      <w:pPr>
        <w:tabs>
          <w:tab w:val="left" w:pos="-720"/>
        </w:tabs>
        <w:suppressAutoHyphens/>
        <w:rPr>
          <w:rFonts w:eastAsia="MS Gothic"/>
          <w:color w:val="000000"/>
        </w:rPr>
      </w:pPr>
      <w:r w:rsidRPr="00557149">
        <w:rPr>
          <w:rFonts w:eastAsia="MS Gothic"/>
          <w:color w:val="000000"/>
        </w:rPr>
        <w:tab/>
      </w:r>
      <w:r w:rsidRPr="00557149">
        <w:rPr>
          <w:rFonts w:ascii="MS Gothic" w:eastAsia="MS Gothic" w:hAnsi="MS Gothic"/>
          <w:color w:val="000000"/>
        </w:rPr>
        <w:t xml:space="preserve">☐ </w:t>
      </w:r>
      <w:proofErr w:type="spellStart"/>
      <w:r w:rsidRPr="00557149">
        <w:rPr>
          <w:rFonts w:eastAsia="MS Gothic"/>
          <w:color w:val="000000"/>
        </w:rPr>
        <w:t>Cath</w:t>
      </w:r>
      <w:proofErr w:type="spellEnd"/>
    </w:p>
    <w:p w14:paraId="6558DD2E" w14:textId="1B66C85A" w:rsidR="00F11AF7" w:rsidRPr="00557149" w:rsidRDefault="00F11AF7" w:rsidP="00E13326">
      <w:pPr>
        <w:tabs>
          <w:tab w:val="left" w:pos="-720"/>
        </w:tabs>
        <w:suppressAutoHyphens/>
        <w:rPr>
          <w:rFonts w:eastAsia="MS Gothic"/>
          <w:color w:val="000000"/>
        </w:rPr>
      </w:pPr>
      <w:r w:rsidRPr="00557149">
        <w:rPr>
          <w:rFonts w:eastAsia="MS Gothic"/>
          <w:color w:val="000000"/>
        </w:rPr>
        <w:tab/>
      </w:r>
      <w:r w:rsidRPr="00557149">
        <w:rPr>
          <w:rFonts w:ascii="MS Gothic" w:eastAsia="MS Gothic" w:hAnsi="MS Gothic"/>
          <w:color w:val="000000"/>
        </w:rPr>
        <w:t xml:space="preserve">☐ </w:t>
      </w:r>
      <w:r w:rsidRPr="00557149">
        <w:rPr>
          <w:rFonts w:eastAsia="MS Gothic"/>
          <w:color w:val="000000"/>
        </w:rPr>
        <w:t>PACU</w:t>
      </w:r>
      <w:r w:rsidR="00C67702" w:rsidRPr="00557149">
        <w:rPr>
          <w:rFonts w:eastAsia="MS Gothic"/>
          <w:color w:val="000000"/>
        </w:rPr>
        <w:t xml:space="preserve"> – Check one additional box:</w:t>
      </w:r>
      <w:r w:rsidR="00C67702" w:rsidRPr="00557149">
        <w:rPr>
          <w:rFonts w:eastAsia="MS Gothic"/>
          <w:color w:val="000000"/>
        </w:rPr>
        <w:tab/>
      </w:r>
      <w:r w:rsidR="00C67702" w:rsidRPr="00557149">
        <w:rPr>
          <w:rFonts w:ascii="MS Gothic" w:eastAsia="MS Gothic" w:hAnsi="MS Gothic"/>
          <w:color w:val="000000"/>
        </w:rPr>
        <w:t xml:space="preserve">☐ </w:t>
      </w:r>
      <w:r w:rsidR="00C67702" w:rsidRPr="00557149">
        <w:rPr>
          <w:rFonts w:eastAsia="MS Gothic"/>
          <w:color w:val="000000"/>
        </w:rPr>
        <w:t>MOR</w:t>
      </w:r>
      <w:r w:rsidR="00C67702" w:rsidRPr="00557149">
        <w:rPr>
          <w:rFonts w:eastAsia="MS Gothic"/>
          <w:color w:val="000000"/>
        </w:rPr>
        <w:tab/>
      </w:r>
      <w:r w:rsidR="00C67702" w:rsidRPr="00557149">
        <w:rPr>
          <w:rFonts w:ascii="MS Gothic" w:eastAsia="MS Gothic" w:hAnsi="MS Gothic"/>
          <w:color w:val="000000"/>
        </w:rPr>
        <w:t xml:space="preserve">☐ </w:t>
      </w:r>
      <w:r w:rsidR="00C67702" w:rsidRPr="00557149">
        <w:rPr>
          <w:rFonts w:eastAsia="MS Gothic"/>
          <w:color w:val="000000"/>
        </w:rPr>
        <w:t>ASC</w:t>
      </w:r>
    </w:p>
    <w:p w14:paraId="1D2A1E7B" w14:textId="3C374A02" w:rsidR="00F11AF7" w:rsidRPr="00557149" w:rsidRDefault="00F11AF7" w:rsidP="00E13326">
      <w:pPr>
        <w:tabs>
          <w:tab w:val="left" w:pos="-720"/>
        </w:tabs>
        <w:suppressAutoHyphens/>
        <w:rPr>
          <w:rFonts w:eastAsia="MS Gothic"/>
          <w:color w:val="000000"/>
        </w:rPr>
      </w:pPr>
      <w:r w:rsidRPr="00557149">
        <w:rPr>
          <w:rFonts w:eastAsia="MS Gothic"/>
          <w:color w:val="000000"/>
        </w:rPr>
        <w:tab/>
      </w:r>
      <w:r w:rsidRPr="00557149">
        <w:rPr>
          <w:rFonts w:ascii="MS Gothic" w:eastAsia="MS Gothic" w:hAnsi="MS Gothic"/>
          <w:color w:val="000000"/>
        </w:rPr>
        <w:t xml:space="preserve">☐ </w:t>
      </w:r>
      <w:proofErr w:type="spellStart"/>
      <w:r w:rsidR="00C67702" w:rsidRPr="00557149">
        <w:rPr>
          <w:rFonts w:eastAsia="MS Gothic"/>
          <w:color w:val="000000"/>
        </w:rPr>
        <w:t>Preop</w:t>
      </w:r>
      <w:proofErr w:type="spellEnd"/>
      <w:r w:rsidR="00C67702" w:rsidRPr="00557149">
        <w:rPr>
          <w:rFonts w:eastAsia="MS Gothic"/>
          <w:color w:val="000000"/>
        </w:rPr>
        <w:t xml:space="preserve"> – Check one additional box:</w:t>
      </w:r>
      <w:r w:rsidR="00C67702" w:rsidRPr="00557149">
        <w:rPr>
          <w:rFonts w:eastAsia="MS Gothic"/>
          <w:color w:val="000000"/>
        </w:rPr>
        <w:tab/>
      </w:r>
      <w:r w:rsidR="00C67702" w:rsidRPr="00557149">
        <w:rPr>
          <w:rFonts w:ascii="MS Gothic" w:eastAsia="MS Gothic" w:hAnsi="MS Gothic"/>
          <w:color w:val="000000"/>
        </w:rPr>
        <w:t xml:space="preserve">☐ </w:t>
      </w:r>
      <w:r w:rsidR="00C67702" w:rsidRPr="00557149">
        <w:rPr>
          <w:rFonts w:eastAsia="MS Gothic"/>
          <w:color w:val="000000"/>
        </w:rPr>
        <w:t>MOR</w:t>
      </w:r>
      <w:r w:rsidR="00C67702" w:rsidRPr="00557149">
        <w:rPr>
          <w:rFonts w:eastAsia="MS Gothic"/>
          <w:color w:val="000000"/>
        </w:rPr>
        <w:tab/>
      </w:r>
      <w:r w:rsidR="00C67702" w:rsidRPr="00557149">
        <w:rPr>
          <w:rFonts w:ascii="MS Gothic" w:eastAsia="MS Gothic" w:hAnsi="MS Gothic"/>
          <w:color w:val="000000"/>
        </w:rPr>
        <w:t xml:space="preserve">☐ </w:t>
      </w:r>
      <w:r w:rsidR="00C67702" w:rsidRPr="00557149">
        <w:rPr>
          <w:rFonts w:eastAsia="MS Gothic"/>
          <w:color w:val="000000"/>
        </w:rPr>
        <w:t>ASC</w:t>
      </w:r>
    </w:p>
    <w:p w14:paraId="73E01651" w14:textId="77777777" w:rsidR="00F11AF7" w:rsidRPr="00557149" w:rsidRDefault="00F11AF7" w:rsidP="00E13326">
      <w:pPr>
        <w:tabs>
          <w:tab w:val="left" w:pos="-720"/>
        </w:tabs>
        <w:suppressAutoHyphens/>
        <w:rPr>
          <w:b/>
        </w:rPr>
      </w:pPr>
      <w:r w:rsidRPr="00557149">
        <w:rPr>
          <w:rFonts w:eastAsia="MS Gothic"/>
          <w:color w:val="000000"/>
        </w:rPr>
        <w:tab/>
      </w:r>
      <w:r w:rsidRPr="00557149">
        <w:rPr>
          <w:rFonts w:ascii="MS Gothic" w:eastAsia="MS Gothic" w:hAnsi="MS Gothic"/>
          <w:color w:val="000000"/>
        </w:rPr>
        <w:t xml:space="preserve">☐ </w:t>
      </w:r>
      <w:proofErr w:type="gramStart"/>
      <w:r w:rsidRPr="00557149">
        <w:rPr>
          <w:rFonts w:eastAsia="MS Gothic"/>
          <w:color w:val="000000"/>
        </w:rPr>
        <w:t>Other</w:t>
      </w:r>
      <w:proofErr w:type="gramEnd"/>
      <w:r w:rsidR="00281A63" w:rsidRPr="00557149">
        <w:rPr>
          <w:rFonts w:eastAsia="MS Gothic"/>
          <w:color w:val="000000"/>
        </w:rPr>
        <w:t>:</w:t>
      </w:r>
      <w:r w:rsidRPr="00557149">
        <w:rPr>
          <w:rFonts w:eastAsia="MS Gothic"/>
          <w:color w:val="000000"/>
        </w:rPr>
        <w:t xml:space="preserve"> ___________________</w:t>
      </w:r>
    </w:p>
    <w:p w14:paraId="76C5261F" w14:textId="77777777" w:rsidR="00F11AF7" w:rsidRPr="00557149" w:rsidRDefault="00F11AF7" w:rsidP="00C2011D"/>
    <w:p w14:paraId="0454677B" w14:textId="77777777" w:rsidR="00F11AF7" w:rsidRPr="00557149" w:rsidRDefault="00F11AF7" w:rsidP="00C2011D">
      <w:r w:rsidRPr="00557149">
        <w:rPr>
          <w:b/>
        </w:rPr>
        <w:t>Profession:</w:t>
      </w:r>
    </w:p>
    <w:p w14:paraId="351282AC" w14:textId="77777777" w:rsidR="00F11AF7" w:rsidRPr="00557149" w:rsidRDefault="00281A63" w:rsidP="00F11AF7">
      <w:pPr>
        <w:ind w:firstLine="720"/>
        <w:rPr>
          <w:rFonts w:eastAsia="MS Gothic"/>
          <w:color w:val="000000"/>
        </w:rPr>
      </w:pPr>
      <w:r w:rsidRPr="00557149">
        <w:rPr>
          <w:rFonts w:ascii="MS Gothic" w:eastAsia="MS Gothic" w:hAnsi="MS Gothic"/>
          <w:color w:val="000000"/>
        </w:rPr>
        <w:t xml:space="preserve">☐ </w:t>
      </w:r>
      <w:r w:rsidRPr="00557149">
        <w:rPr>
          <w:rFonts w:eastAsia="MS Gothic"/>
          <w:color w:val="000000"/>
        </w:rPr>
        <w:t>Nurse</w:t>
      </w:r>
    </w:p>
    <w:p w14:paraId="222BC1AD" w14:textId="77777777" w:rsidR="00281A63" w:rsidRPr="00557149" w:rsidRDefault="00281A63" w:rsidP="00F11AF7">
      <w:pPr>
        <w:ind w:firstLine="720"/>
        <w:rPr>
          <w:rFonts w:eastAsia="MS Gothic"/>
          <w:color w:val="000000"/>
        </w:rPr>
      </w:pPr>
      <w:r w:rsidRPr="00557149">
        <w:rPr>
          <w:rFonts w:ascii="MS Gothic" w:eastAsia="MS Gothic" w:hAnsi="MS Gothic"/>
          <w:color w:val="000000"/>
        </w:rPr>
        <w:t xml:space="preserve">☐ </w:t>
      </w:r>
      <w:r w:rsidRPr="00557149">
        <w:rPr>
          <w:rFonts w:eastAsia="MS Gothic"/>
          <w:color w:val="000000"/>
        </w:rPr>
        <w:t>Scrub Tech</w:t>
      </w:r>
    </w:p>
    <w:p w14:paraId="03B1BE60" w14:textId="77777777" w:rsidR="00281A63" w:rsidRPr="00557149" w:rsidRDefault="00281A63" w:rsidP="00281A63">
      <w:pPr>
        <w:rPr>
          <w:rFonts w:eastAsia="MS Gothic"/>
          <w:color w:val="000000"/>
        </w:rPr>
      </w:pPr>
      <w:r w:rsidRPr="00557149">
        <w:tab/>
      </w:r>
      <w:r w:rsidRPr="00557149">
        <w:rPr>
          <w:rFonts w:ascii="MS Gothic" w:eastAsia="MS Gothic" w:hAnsi="MS Gothic"/>
          <w:color w:val="000000"/>
        </w:rPr>
        <w:t xml:space="preserve">☐ </w:t>
      </w:r>
      <w:r w:rsidRPr="00557149">
        <w:rPr>
          <w:rFonts w:eastAsia="MS Gothic"/>
          <w:color w:val="000000"/>
        </w:rPr>
        <w:t>Anesthesia Tech</w:t>
      </w:r>
    </w:p>
    <w:p w14:paraId="54E12903" w14:textId="663AFB38" w:rsidR="00281A63" w:rsidRPr="00557149" w:rsidRDefault="00281A63" w:rsidP="00281A63">
      <w:pPr>
        <w:rPr>
          <w:rFonts w:eastAsia="MS Gothic"/>
          <w:color w:val="000000"/>
        </w:rPr>
      </w:pPr>
      <w:r w:rsidRPr="00557149">
        <w:rPr>
          <w:rFonts w:eastAsia="MS Gothic"/>
          <w:color w:val="000000"/>
        </w:rPr>
        <w:tab/>
      </w:r>
      <w:r w:rsidRPr="00557149">
        <w:rPr>
          <w:rFonts w:ascii="MS Gothic" w:eastAsia="MS Gothic" w:hAnsi="MS Gothic"/>
          <w:color w:val="000000"/>
        </w:rPr>
        <w:t xml:space="preserve">☐ </w:t>
      </w:r>
      <w:r w:rsidR="00DB7C7F" w:rsidRPr="00557149">
        <w:rPr>
          <w:rFonts w:eastAsia="MS Gothic"/>
          <w:color w:val="000000"/>
        </w:rPr>
        <w:t>Operating Room Assistant</w:t>
      </w:r>
    </w:p>
    <w:p w14:paraId="301F0E30" w14:textId="0E4F9036" w:rsidR="00C67702" w:rsidRPr="00557149" w:rsidRDefault="00C67702" w:rsidP="00C67702">
      <w:pPr>
        <w:ind w:firstLine="720"/>
        <w:rPr>
          <w:rFonts w:eastAsia="MS Gothic"/>
          <w:color w:val="000000"/>
        </w:rPr>
      </w:pPr>
      <w:r w:rsidRPr="00557149">
        <w:rPr>
          <w:rFonts w:ascii="MS Gothic" w:eastAsia="MS Gothic" w:hAnsi="MS Gothic"/>
          <w:color w:val="000000"/>
        </w:rPr>
        <w:t xml:space="preserve">☐ </w:t>
      </w:r>
      <w:r w:rsidRPr="00557149">
        <w:rPr>
          <w:rFonts w:eastAsia="MS Gothic"/>
          <w:color w:val="000000"/>
        </w:rPr>
        <w:t>Anesthesiologist – Check one additional box:</w:t>
      </w:r>
      <w:r w:rsidRPr="00557149">
        <w:rPr>
          <w:rFonts w:eastAsia="MS Gothic"/>
          <w:color w:val="000000"/>
        </w:rPr>
        <w:tab/>
      </w:r>
      <w:r w:rsidRPr="00557149">
        <w:rPr>
          <w:rFonts w:ascii="MS Gothic" w:eastAsia="MS Gothic" w:hAnsi="MS Gothic"/>
          <w:color w:val="000000"/>
        </w:rPr>
        <w:t xml:space="preserve">☐ </w:t>
      </w:r>
      <w:r w:rsidRPr="00557149">
        <w:rPr>
          <w:rFonts w:eastAsia="MS Gothic"/>
          <w:color w:val="000000"/>
        </w:rPr>
        <w:t xml:space="preserve">Resident   </w:t>
      </w:r>
      <w:r w:rsidRPr="00557149">
        <w:rPr>
          <w:rFonts w:ascii="MS Gothic" w:eastAsia="MS Gothic" w:hAnsi="MS Gothic"/>
          <w:color w:val="000000"/>
        </w:rPr>
        <w:t xml:space="preserve">☐ </w:t>
      </w:r>
      <w:r w:rsidRPr="00557149">
        <w:rPr>
          <w:rFonts w:eastAsia="MS Gothic"/>
          <w:color w:val="000000"/>
        </w:rPr>
        <w:t xml:space="preserve">Fellow   </w:t>
      </w:r>
      <w:r w:rsidRPr="00557149">
        <w:rPr>
          <w:rFonts w:ascii="MS Gothic" w:eastAsia="MS Gothic" w:hAnsi="MS Gothic"/>
          <w:color w:val="000000"/>
        </w:rPr>
        <w:t xml:space="preserve">☐ </w:t>
      </w:r>
      <w:proofErr w:type="gramStart"/>
      <w:r w:rsidRPr="00557149">
        <w:rPr>
          <w:rFonts w:eastAsia="MS Gothic"/>
          <w:color w:val="000000"/>
        </w:rPr>
        <w:t xml:space="preserve">Attending  </w:t>
      </w:r>
      <w:r w:rsidRPr="00557149">
        <w:rPr>
          <w:rFonts w:ascii="MS Gothic" w:eastAsia="MS Gothic" w:hAnsi="MS Gothic"/>
          <w:color w:val="000000"/>
        </w:rPr>
        <w:t>☐</w:t>
      </w:r>
      <w:proofErr w:type="gramEnd"/>
      <w:r w:rsidRPr="00557149">
        <w:rPr>
          <w:rFonts w:ascii="MS Gothic" w:eastAsia="MS Gothic" w:hAnsi="MS Gothic"/>
          <w:color w:val="000000"/>
        </w:rPr>
        <w:t xml:space="preserve"> </w:t>
      </w:r>
      <w:r w:rsidRPr="00557149">
        <w:rPr>
          <w:rFonts w:eastAsia="MS Gothic"/>
          <w:color w:val="000000"/>
        </w:rPr>
        <w:t>Other</w:t>
      </w:r>
    </w:p>
    <w:p w14:paraId="647AD9F3" w14:textId="206B89FD" w:rsidR="00C67702" w:rsidRPr="00557149" w:rsidRDefault="00C67702" w:rsidP="00C67702">
      <w:pPr>
        <w:ind w:firstLine="720"/>
        <w:rPr>
          <w:rFonts w:eastAsia="MS Gothic"/>
          <w:color w:val="000000"/>
        </w:rPr>
      </w:pPr>
      <w:r w:rsidRPr="00557149">
        <w:rPr>
          <w:rFonts w:ascii="MS Gothic" w:eastAsia="MS Gothic" w:hAnsi="MS Gothic"/>
          <w:color w:val="000000"/>
        </w:rPr>
        <w:t xml:space="preserve">☐ </w:t>
      </w:r>
      <w:r w:rsidRPr="00557149">
        <w:rPr>
          <w:rFonts w:eastAsia="MS Gothic"/>
          <w:color w:val="000000"/>
        </w:rPr>
        <w:t>Surgeon – Ch</w:t>
      </w:r>
      <w:r w:rsidR="008D3C5E" w:rsidRPr="00557149">
        <w:rPr>
          <w:rFonts w:eastAsia="MS Gothic"/>
          <w:color w:val="000000"/>
        </w:rPr>
        <w:t xml:space="preserve">eck one additional box: </w:t>
      </w:r>
      <w:r w:rsidR="008D3C5E" w:rsidRPr="00557149">
        <w:rPr>
          <w:rFonts w:eastAsia="MS Gothic"/>
          <w:color w:val="000000"/>
        </w:rPr>
        <w:tab/>
      </w:r>
      <w:r w:rsidR="00557149">
        <w:rPr>
          <w:rFonts w:eastAsia="MS Gothic"/>
          <w:color w:val="000000"/>
        </w:rPr>
        <w:tab/>
      </w:r>
      <w:r w:rsidRPr="00557149">
        <w:rPr>
          <w:rFonts w:ascii="MS Gothic" w:eastAsia="MS Gothic" w:hAnsi="MS Gothic"/>
          <w:color w:val="000000"/>
        </w:rPr>
        <w:t xml:space="preserve">☐ </w:t>
      </w:r>
      <w:r w:rsidRPr="00557149">
        <w:rPr>
          <w:rFonts w:eastAsia="MS Gothic"/>
          <w:color w:val="000000"/>
        </w:rPr>
        <w:t xml:space="preserve">Resident   </w:t>
      </w:r>
      <w:r w:rsidRPr="00557149">
        <w:rPr>
          <w:rFonts w:ascii="MS Gothic" w:eastAsia="MS Gothic" w:hAnsi="MS Gothic"/>
          <w:color w:val="000000"/>
        </w:rPr>
        <w:t xml:space="preserve">☐ </w:t>
      </w:r>
      <w:r w:rsidRPr="00557149">
        <w:rPr>
          <w:rFonts w:eastAsia="MS Gothic"/>
          <w:color w:val="000000"/>
        </w:rPr>
        <w:t xml:space="preserve">Fellow   </w:t>
      </w:r>
      <w:r w:rsidRPr="00557149">
        <w:rPr>
          <w:rFonts w:ascii="MS Gothic" w:eastAsia="MS Gothic" w:hAnsi="MS Gothic"/>
          <w:color w:val="000000"/>
        </w:rPr>
        <w:t xml:space="preserve">☐ </w:t>
      </w:r>
      <w:proofErr w:type="gramStart"/>
      <w:r w:rsidRPr="00557149">
        <w:rPr>
          <w:rFonts w:eastAsia="MS Gothic"/>
          <w:color w:val="000000"/>
        </w:rPr>
        <w:t xml:space="preserve">Attending  </w:t>
      </w:r>
      <w:r w:rsidRPr="00557149">
        <w:rPr>
          <w:rFonts w:ascii="MS Gothic" w:eastAsia="MS Gothic" w:hAnsi="MS Gothic"/>
          <w:color w:val="000000"/>
        </w:rPr>
        <w:t>☐</w:t>
      </w:r>
      <w:proofErr w:type="gramEnd"/>
      <w:r w:rsidRPr="00557149">
        <w:rPr>
          <w:rFonts w:ascii="MS Gothic" w:eastAsia="MS Gothic" w:hAnsi="MS Gothic"/>
          <w:color w:val="000000"/>
        </w:rPr>
        <w:t xml:space="preserve"> </w:t>
      </w:r>
      <w:r w:rsidRPr="00557149">
        <w:rPr>
          <w:rFonts w:eastAsia="MS Gothic"/>
          <w:color w:val="000000"/>
        </w:rPr>
        <w:t>Other</w:t>
      </w:r>
    </w:p>
    <w:p w14:paraId="1FDA07A6" w14:textId="5AB7E703" w:rsidR="00C67702" w:rsidRPr="00557149" w:rsidRDefault="00C67702" w:rsidP="00C67702">
      <w:pPr>
        <w:ind w:firstLine="720"/>
        <w:rPr>
          <w:rFonts w:eastAsia="MS Gothic"/>
          <w:color w:val="000000"/>
        </w:rPr>
      </w:pPr>
      <w:r w:rsidRPr="00557149">
        <w:rPr>
          <w:rFonts w:ascii="MS Gothic" w:eastAsia="MS Gothic" w:hAnsi="MS Gothic"/>
          <w:color w:val="000000"/>
        </w:rPr>
        <w:t xml:space="preserve">☐ </w:t>
      </w:r>
      <w:r w:rsidRPr="00557149">
        <w:rPr>
          <w:rFonts w:eastAsia="MS Gothic"/>
          <w:color w:val="000000"/>
        </w:rPr>
        <w:t>Medical student – Check one additional box:</w:t>
      </w:r>
      <w:r w:rsidRPr="00557149">
        <w:rPr>
          <w:rFonts w:eastAsia="MS Gothic"/>
          <w:color w:val="000000"/>
        </w:rPr>
        <w:tab/>
      </w:r>
      <w:r w:rsidRPr="00557149">
        <w:rPr>
          <w:rFonts w:ascii="MS Gothic" w:eastAsia="MS Gothic" w:hAnsi="MS Gothic"/>
          <w:color w:val="000000"/>
        </w:rPr>
        <w:t xml:space="preserve">☐ </w:t>
      </w:r>
      <w:r w:rsidRPr="00557149">
        <w:rPr>
          <w:rFonts w:eastAsia="MS Gothic"/>
          <w:color w:val="000000"/>
        </w:rPr>
        <w:t xml:space="preserve">MS3           </w:t>
      </w:r>
      <w:r w:rsidRPr="00557149">
        <w:rPr>
          <w:rFonts w:ascii="MS Gothic" w:eastAsia="MS Gothic" w:hAnsi="MS Gothic"/>
          <w:color w:val="000000"/>
        </w:rPr>
        <w:t xml:space="preserve">☐ </w:t>
      </w:r>
      <w:r w:rsidRPr="00557149">
        <w:rPr>
          <w:rFonts w:eastAsia="MS Gothic"/>
          <w:color w:val="000000"/>
        </w:rPr>
        <w:t xml:space="preserve">MS4  </w:t>
      </w:r>
    </w:p>
    <w:p w14:paraId="5CEF4482" w14:textId="2453A227" w:rsidR="00281A63" w:rsidRPr="00557149" w:rsidRDefault="00281A63" w:rsidP="00C67702">
      <w:pPr>
        <w:ind w:firstLine="720"/>
      </w:pPr>
      <w:r w:rsidRPr="00557149">
        <w:rPr>
          <w:rFonts w:ascii="MS Gothic" w:eastAsia="MS Gothic" w:hAnsi="MS Gothic"/>
          <w:color w:val="000000"/>
        </w:rPr>
        <w:t xml:space="preserve">☐ </w:t>
      </w:r>
      <w:proofErr w:type="gramStart"/>
      <w:r w:rsidRPr="00557149">
        <w:rPr>
          <w:rFonts w:eastAsia="MS Gothic"/>
          <w:color w:val="000000"/>
        </w:rPr>
        <w:t>Other</w:t>
      </w:r>
      <w:proofErr w:type="gramEnd"/>
      <w:r w:rsidRPr="00557149">
        <w:rPr>
          <w:rFonts w:eastAsia="MS Gothic"/>
          <w:color w:val="000000"/>
        </w:rPr>
        <w:t>: ____________________</w:t>
      </w:r>
    </w:p>
    <w:p w14:paraId="6224290F" w14:textId="77777777" w:rsidR="00281A63" w:rsidRPr="00557149" w:rsidRDefault="00281A63" w:rsidP="00281A63"/>
    <w:p w14:paraId="20480BA1" w14:textId="77777777" w:rsidR="00281A63" w:rsidRPr="00557149" w:rsidRDefault="00281A63" w:rsidP="00281A63">
      <w:r w:rsidRPr="00557149">
        <w:rPr>
          <w:b/>
        </w:rPr>
        <w:t>Subspecialty</w:t>
      </w:r>
      <w:r w:rsidRPr="00557149">
        <w:t xml:space="preserve">, if applicable, (e.g. </w:t>
      </w:r>
      <w:proofErr w:type="spellStart"/>
      <w:r w:rsidRPr="00557149">
        <w:t>Neuro</w:t>
      </w:r>
      <w:proofErr w:type="spellEnd"/>
      <w:r w:rsidRPr="00557149">
        <w:t>): __________________</w:t>
      </w:r>
    </w:p>
    <w:p w14:paraId="06F2D78A" w14:textId="77777777" w:rsidR="00F11AF7" w:rsidRPr="00557149" w:rsidRDefault="00F11AF7" w:rsidP="00F11AF7">
      <w:pPr>
        <w:ind w:firstLine="720"/>
      </w:pPr>
    </w:p>
    <w:p w14:paraId="2D437784" w14:textId="77777777" w:rsidR="00C2011D" w:rsidRPr="00557149" w:rsidRDefault="00281A63" w:rsidP="00281A63">
      <w:r w:rsidRPr="00557149">
        <w:rPr>
          <w:b/>
        </w:rPr>
        <w:t>Did you have an active role in the hemorrhage simulation?</w:t>
      </w:r>
      <w:r w:rsidRPr="00557149">
        <w:t xml:space="preserve">       </w:t>
      </w:r>
      <w:r w:rsidRPr="00557149">
        <w:rPr>
          <w:rFonts w:ascii="MS Gothic" w:eastAsia="MS Gothic" w:hAnsi="MS Gothic"/>
          <w:color w:val="000000"/>
        </w:rPr>
        <w:t xml:space="preserve">☐ </w:t>
      </w:r>
      <w:r w:rsidRPr="00557149">
        <w:t xml:space="preserve">Yes           </w:t>
      </w:r>
      <w:r w:rsidRPr="00557149">
        <w:rPr>
          <w:rFonts w:ascii="MS Gothic" w:eastAsia="MS Gothic" w:hAnsi="MS Gothic"/>
          <w:color w:val="000000"/>
        </w:rPr>
        <w:t xml:space="preserve">☐ </w:t>
      </w:r>
      <w:r w:rsidRPr="00557149">
        <w:t>No (primarily observing)</w:t>
      </w:r>
    </w:p>
    <w:p w14:paraId="104CC724" w14:textId="77777777" w:rsidR="00281A63" w:rsidRPr="00557149" w:rsidRDefault="00281A63" w:rsidP="00C2011D"/>
    <w:p w14:paraId="6C806ECA" w14:textId="25A43D29" w:rsidR="00281A63" w:rsidRPr="00557149" w:rsidRDefault="00281A63" w:rsidP="00C2011D">
      <w:pPr>
        <w:rPr>
          <w:b/>
        </w:rPr>
      </w:pPr>
      <w:r w:rsidRPr="00557149">
        <w:rPr>
          <w:b/>
        </w:rPr>
        <w:t xml:space="preserve">How many years have you </w:t>
      </w:r>
      <w:r w:rsidR="00BF77AF" w:rsidRPr="00557149">
        <w:rPr>
          <w:b/>
        </w:rPr>
        <w:t>been</w:t>
      </w:r>
      <w:r w:rsidRPr="00557149">
        <w:rPr>
          <w:b/>
        </w:rPr>
        <w:t xml:space="preserve"> </w:t>
      </w:r>
      <w:r w:rsidR="00BF77AF" w:rsidRPr="00557149">
        <w:rPr>
          <w:b/>
        </w:rPr>
        <w:t xml:space="preserve">in </w:t>
      </w:r>
      <w:r w:rsidR="00BF77AF" w:rsidRPr="00557149">
        <w:rPr>
          <w:b/>
          <w:u w:val="single"/>
        </w:rPr>
        <w:t>clinical practice</w:t>
      </w:r>
      <w:r w:rsidR="00BF77AF" w:rsidRPr="00557149">
        <w:rPr>
          <w:b/>
        </w:rPr>
        <w:t xml:space="preserve">? </w:t>
      </w:r>
      <w:r w:rsidR="00BF77AF" w:rsidRPr="00557149">
        <w:rPr>
          <w:b/>
        </w:rPr>
        <w:tab/>
      </w:r>
      <w:r w:rsidR="00BF77AF" w:rsidRPr="00557149">
        <w:rPr>
          <w:b/>
        </w:rPr>
        <w:tab/>
        <w:t xml:space="preserve">How many years have you been </w:t>
      </w:r>
      <w:proofErr w:type="gramStart"/>
      <w:r w:rsidR="00BF77AF" w:rsidRPr="00557149">
        <w:rPr>
          <w:b/>
        </w:rPr>
        <w:t>in</w:t>
      </w:r>
      <w:proofErr w:type="gramEnd"/>
    </w:p>
    <w:p w14:paraId="68E0B3BD" w14:textId="10DD95B8" w:rsidR="00BF77AF" w:rsidRPr="00557149" w:rsidRDefault="00BF77AF" w:rsidP="00BF77AF">
      <w:pPr>
        <w:rPr>
          <w:b/>
        </w:rPr>
      </w:pPr>
      <w:r w:rsidRPr="00557149">
        <w:rPr>
          <w:b/>
        </w:rPr>
        <w:t>(</w:t>
      </w:r>
      <w:proofErr w:type="gramStart"/>
      <w:r w:rsidRPr="00557149">
        <w:rPr>
          <w:b/>
          <w:u w:val="single"/>
        </w:rPr>
        <w:t>since</w:t>
      </w:r>
      <w:proofErr w:type="gramEnd"/>
      <w:r w:rsidRPr="00557149">
        <w:rPr>
          <w:b/>
          <w:u w:val="single"/>
        </w:rPr>
        <w:t xml:space="preserve"> graduation from applicable school</w:t>
      </w:r>
      <w:r w:rsidRPr="00557149">
        <w:rPr>
          <w:b/>
        </w:rPr>
        <w:t>):</w:t>
      </w:r>
      <w:r w:rsidRPr="00557149">
        <w:rPr>
          <w:b/>
        </w:rPr>
        <w:tab/>
      </w:r>
      <w:r w:rsidRPr="00557149">
        <w:rPr>
          <w:b/>
        </w:rPr>
        <w:tab/>
      </w:r>
      <w:r w:rsidRPr="00557149">
        <w:rPr>
          <w:b/>
        </w:rPr>
        <w:tab/>
      </w:r>
      <w:r w:rsidRPr="00557149">
        <w:rPr>
          <w:b/>
        </w:rPr>
        <w:tab/>
        <w:t xml:space="preserve">clinical practice in an </w:t>
      </w:r>
      <w:r w:rsidRPr="00557149">
        <w:rPr>
          <w:b/>
          <w:u w:val="single"/>
        </w:rPr>
        <w:t>OR setting</w:t>
      </w:r>
      <w:r w:rsidRPr="00557149">
        <w:rPr>
          <w:b/>
        </w:rPr>
        <w:t>?</w:t>
      </w:r>
    </w:p>
    <w:p w14:paraId="0BC6E8E1" w14:textId="77777777" w:rsidR="00BF77AF" w:rsidRPr="00557149" w:rsidRDefault="00BF77AF" w:rsidP="00C2011D">
      <w:pPr>
        <w:rPr>
          <w:b/>
        </w:rPr>
      </w:pPr>
    </w:p>
    <w:p w14:paraId="16273CDD" w14:textId="54E44C40" w:rsidR="00281A63" w:rsidRPr="00557149" w:rsidRDefault="00281A63" w:rsidP="00281A63">
      <w:pPr>
        <w:ind w:firstLine="720"/>
        <w:rPr>
          <w:rFonts w:eastAsia="MS Gothic"/>
          <w:color w:val="000000"/>
        </w:rPr>
      </w:pPr>
      <w:r w:rsidRPr="00557149">
        <w:rPr>
          <w:rFonts w:ascii="MS Gothic" w:eastAsia="MS Gothic" w:hAnsi="MS Gothic"/>
          <w:color w:val="000000"/>
        </w:rPr>
        <w:t xml:space="preserve">☐ </w:t>
      </w:r>
      <w:r w:rsidRPr="00557149">
        <w:rPr>
          <w:rFonts w:eastAsia="MS Gothic"/>
          <w:color w:val="000000"/>
        </w:rPr>
        <w:t xml:space="preserve">&lt; </w:t>
      </w:r>
      <w:proofErr w:type="gramStart"/>
      <w:r w:rsidRPr="00557149">
        <w:rPr>
          <w:rFonts w:eastAsia="MS Gothic"/>
          <w:color w:val="000000"/>
        </w:rPr>
        <w:t>1 year</w:t>
      </w:r>
      <w:proofErr w:type="gramEnd"/>
      <w:r w:rsidR="00BF77AF" w:rsidRPr="00557149">
        <w:rPr>
          <w:rFonts w:eastAsia="MS Gothic"/>
          <w:color w:val="000000"/>
        </w:rPr>
        <w:tab/>
      </w:r>
      <w:r w:rsidR="00BF77AF" w:rsidRPr="00557149">
        <w:rPr>
          <w:rFonts w:eastAsia="MS Gothic"/>
          <w:color w:val="000000"/>
        </w:rPr>
        <w:tab/>
      </w:r>
      <w:r w:rsidR="00BF77AF" w:rsidRPr="00557149">
        <w:rPr>
          <w:rFonts w:eastAsia="MS Gothic"/>
          <w:color w:val="000000"/>
        </w:rPr>
        <w:tab/>
      </w:r>
      <w:r w:rsidR="00BF77AF" w:rsidRPr="00557149">
        <w:rPr>
          <w:rFonts w:eastAsia="MS Gothic"/>
          <w:color w:val="000000"/>
        </w:rPr>
        <w:tab/>
      </w:r>
      <w:r w:rsidR="00BF77AF" w:rsidRPr="00557149">
        <w:rPr>
          <w:rFonts w:eastAsia="MS Gothic"/>
          <w:color w:val="000000"/>
        </w:rPr>
        <w:tab/>
      </w:r>
      <w:r w:rsidR="00BF77AF" w:rsidRPr="00557149">
        <w:rPr>
          <w:rFonts w:eastAsia="MS Gothic"/>
          <w:color w:val="000000"/>
        </w:rPr>
        <w:tab/>
      </w:r>
      <w:r w:rsidR="00BF77AF" w:rsidRPr="00557149">
        <w:rPr>
          <w:rFonts w:eastAsia="MS Gothic"/>
          <w:color w:val="000000"/>
        </w:rPr>
        <w:tab/>
      </w:r>
      <w:r w:rsidR="00BF77AF" w:rsidRPr="00557149">
        <w:rPr>
          <w:rFonts w:ascii="MS Gothic" w:eastAsia="MS Gothic" w:hAnsi="MS Gothic"/>
          <w:color w:val="000000"/>
        </w:rPr>
        <w:t xml:space="preserve">☐ </w:t>
      </w:r>
      <w:r w:rsidR="00BF77AF" w:rsidRPr="00557149">
        <w:rPr>
          <w:rFonts w:eastAsia="MS Gothic"/>
          <w:color w:val="000000"/>
        </w:rPr>
        <w:t>&lt; 1 year</w:t>
      </w:r>
    </w:p>
    <w:p w14:paraId="7A5698F6" w14:textId="46B064CE" w:rsidR="00281A63" w:rsidRPr="00557149" w:rsidRDefault="00281A63" w:rsidP="00BF77AF">
      <w:pPr>
        <w:ind w:firstLine="720"/>
        <w:rPr>
          <w:rFonts w:eastAsia="MS Gothic"/>
          <w:color w:val="000000"/>
        </w:rPr>
      </w:pPr>
      <w:r w:rsidRPr="00557149">
        <w:rPr>
          <w:rFonts w:ascii="MS Gothic" w:eastAsia="MS Gothic" w:hAnsi="MS Gothic"/>
          <w:color w:val="000000"/>
        </w:rPr>
        <w:t xml:space="preserve">☐ </w:t>
      </w:r>
      <w:r w:rsidRPr="00557149">
        <w:rPr>
          <w:rFonts w:eastAsia="MS Gothic"/>
          <w:color w:val="000000"/>
        </w:rPr>
        <w:t>1-5 years</w:t>
      </w:r>
      <w:r w:rsidR="00BF77AF" w:rsidRPr="00557149">
        <w:rPr>
          <w:rFonts w:eastAsia="MS Gothic"/>
          <w:color w:val="000000"/>
        </w:rPr>
        <w:tab/>
      </w:r>
      <w:r w:rsidR="00BF77AF" w:rsidRPr="00557149">
        <w:rPr>
          <w:rFonts w:eastAsia="MS Gothic"/>
          <w:color w:val="000000"/>
        </w:rPr>
        <w:tab/>
      </w:r>
      <w:r w:rsidR="00BF77AF" w:rsidRPr="00557149">
        <w:rPr>
          <w:rFonts w:eastAsia="MS Gothic"/>
          <w:color w:val="000000"/>
        </w:rPr>
        <w:tab/>
      </w:r>
      <w:r w:rsidR="00BF77AF" w:rsidRPr="00557149">
        <w:rPr>
          <w:rFonts w:eastAsia="MS Gothic"/>
          <w:color w:val="000000"/>
        </w:rPr>
        <w:tab/>
      </w:r>
      <w:r w:rsidR="00BF77AF" w:rsidRPr="00557149">
        <w:rPr>
          <w:rFonts w:eastAsia="MS Gothic"/>
          <w:color w:val="000000"/>
        </w:rPr>
        <w:tab/>
      </w:r>
      <w:r w:rsidR="00BF77AF" w:rsidRPr="00557149">
        <w:rPr>
          <w:rFonts w:eastAsia="MS Gothic"/>
          <w:color w:val="000000"/>
        </w:rPr>
        <w:tab/>
      </w:r>
      <w:r w:rsidR="00BF77AF" w:rsidRPr="00557149">
        <w:rPr>
          <w:rFonts w:eastAsia="MS Gothic"/>
          <w:color w:val="000000"/>
        </w:rPr>
        <w:tab/>
      </w:r>
      <w:r w:rsidR="00BF77AF" w:rsidRPr="00557149">
        <w:rPr>
          <w:rFonts w:ascii="MS Gothic" w:eastAsia="MS Gothic" w:hAnsi="MS Gothic"/>
          <w:color w:val="000000"/>
        </w:rPr>
        <w:t xml:space="preserve">☐ </w:t>
      </w:r>
      <w:r w:rsidR="00BF77AF" w:rsidRPr="00557149">
        <w:rPr>
          <w:rFonts w:eastAsia="MS Gothic"/>
          <w:color w:val="000000"/>
        </w:rPr>
        <w:t>1-5 years</w:t>
      </w:r>
    </w:p>
    <w:p w14:paraId="67371BC9" w14:textId="3C4E5772" w:rsidR="00281A63" w:rsidRPr="00557149" w:rsidRDefault="00281A63" w:rsidP="00281A63">
      <w:pPr>
        <w:rPr>
          <w:rFonts w:eastAsia="MS Gothic"/>
          <w:color w:val="000000"/>
        </w:rPr>
      </w:pPr>
      <w:r w:rsidRPr="00557149">
        <w:tab/>
      </w:r>
      <w:r w:rsidRPr="00557149">
        <w:rPr>
          <w:rFonts w:ascii="MS Gothic" w:eastAsia="MS Gothic" w:hAnsi="MS Gothic"/>
          <w:color w:val="000000"/>
        </w:rPr>
        <w:t xml:space="preserve">☐ </w:t>
      </w:r>
      <w:r w:rsidRPr="00557149">
        <w:rPr>
          <w:rFonts w:eastAsia="MS Gothic"/>
          <w:color w:val="000000"/>
        </w:rPr>
        <w:t>6-10 years</w:t>
      </w:r>
      <w:r w:rsidR="00BF77AF" w:rsidRPr="00557149">
        <w:rPr>
          <w:rFonts w:eastAsia="MS Gothic"/>
          <w:color w:val="000000"/>
        </w:rPr>
        <w:tab/>
      </w:r>
      <w:r w:rsidR="00BF77AF" w:rsidRPr="00557149">
        <w:rPr>
          <w:rFonts w:eastAsia="MS Gothic"/>
          <w:color w:val="000000"/>
        </w:rPr>
        <w:tab/>
      </w:r>
      <w:r w:rsidR="00BF77AF" w:rsidRPr="00557149">
        <w:rPr>
          <w:rFonts w:eastAsia="MS Gothic"/>
          <w:color w:val="000000"/>
        </w:rPr>
        <w:tab/>
      </w:r>
      <w:r w:rsidR="00BF77AF" w:rsidRPr="00557149">
        <w:rPr>
          <w:rFonts w:eastAsia="MS Gothic"/>
          <w:color w:val="000000"/>
        </w:rPr>
        <w:tab/>
      </w:r>
      <w:r w:rsidR="00BF77AF" w:rsidRPr="00557149">
        <w:rPr>
          <w:rFonts w:eastAsia="MS Gothic"/>
          <w:color w:val="000000"/>
        </w:rPr>
        <w:tab/>
      </w:r>
      <w:r w:rsidR="00BF77AF" w:rsidRPr="00557149">
        <w:rPr>
          <w:rFonts w:eastAsia="MS Gothic"/>
          <w:color w:val="000000"/>
        </w:rPr>
        <w:tab/>
      </w:r>
      <w:r w:rsidR="00BF77AF" w:rsidRPr="00557149">
        <w:rPr>
          <w:rFonts w:eastAsia="MS Gothic"/>
          <w:color w:val="000000"/>
        </w:rPr>
        <w:tab/>
      </w:r>
      <w:r w:rsidR="00BF77AF" w:rsidRPr="00557149">
        <w:rPr>
          <w:rFonts w:ascii="MS Gothic" w:eastAsia="MS Gothic" w:hAnsi="MS Gothic"/>
          <w:color w:val="000000"/>
        </w:rPr>
        <w:t xml:space="preserve">☐ </w:t>
      </w:r>
      <w:r w:rsidR="00BF77AF" w:rsidRPr="00557149">
        <w:rPr>
          <w:rFonts w:eastAsia="MS Gothic"/>
          <w:color w:val="000000"/>
        </w:rPr>
        <w:t>6-10 years</w:t>
      </w:r>
    </w:p>
    <w:p w14:paraId="4831E920" w14:textId="798F0BCB" w:rsidR="00281A63" w:rsidRPr="00557149" w:rsidRDefault="00281A63" w:rsidP="00281A63">
      <w:pPr>
        <w:rPr>
          <w:rFonts w:eastAsia="MS Gothic"/>
          <w:color w:val="000000"/>
        </w:rPr>
      </w:pPr>
      <w:r w:rsidRPr="00557149">
        <w:rPr>
          <w:rFonts w:eastAsia="MS Gothic"/>
          <w:color w:val="000000"/>
        </w:rPr>
        <w:tab/>
      </w:r>
      <w:r w:rsidRPr="00557149">
        <w:rPr>
          <w:rFonts w:ascii="MS Gothic" w:eastAsia="MS Gothic" w:hAnsi="MS Gothic"/>
          <w:color w:val="000000"/>
        </w:rPr>
        <w:t xml:space="preserve">☐ </w:t>
      </w:r>
      <w:r w:rsidRPr="00557149">
        <w:rPr>
          <w:rFonts w:eastAsia="MS Gothic"/>
          <w:color w:val="000000"/>
        </w:rPr>
        <w:t>&gt; 10 years</w:t>
      </w:r>
      <w:r w:rsidR="00BF77AF" w:rsidRPr="00557149">
        <w:rPr>
          <w:rFonts w:eastAsia="MS Gothic"/>
          <w:color w:val="000000"/>
        </w:rPr>
        <w:tab/>
      </w:r>
      <w:r w:rsidR="00BF77AF" w:rsidRPr="00557149">
        <w:rPr>
          <w:rFonts w:eastAsia="MS Gothic"/>
          <w:color w:val="000000"/>
        </w:rPr>
        <w:tab/>
      </w:r>
      <w:r w:rsidR="00BF77AF" w:rsidRPr="00557149">
        <w:rPr>
          <w:rFonts w:eastAsia="MS Gothic"/>
          <w:color w:val="000000"/>
        </w:rPr>
        <w:tab/>
      </w:r>
      <w:r w:rsidR="00BF77AF" w:rsidRPr="00557149">
        <w:rPr>
          <w:rFonts w:eastAsia="MS Gothic"/>
          <w:color w:val="000000"/>
        </w:rPr>
        <w:tab/>
      </w:r>
      <w:r w:rsidR="00BF77AF" w:rsidRPr="00557149">
        <w:rPr>
          <w:rFonts w:eastAsia="MS Gothic"/>
          <w:color w:val="000000"/>
        </w:rPr>
        <w:tab/>
      </w:r>
      <w:r w:rsidR="00BF77AF" w:rsidRPr="00557149">
        <w:rPr>
          <w:rFonts w:eastAsia="MS Gothic"/>
          <w:color w:val="000000"/>
        </w:rPr>
        <w:tab/>
      </w:r>
      <w:r w:rsidR="00BF77AF" w:rsidRPr="00557149">
        <w:rPr>
          <w:rFonts w:eastAsia="MS Gothic"/>
          <w:color w:val="000000"/>
        </w:rPr>
        <w:tab/>
      </w:r>
      <w:r w:rsidR="00BF77AF" w:rsidRPr="00557149">
        <w:rPr>
          <w:rFonts w:ascii="MS Gothic" w:eastAsia="MS Gothic" w:hAnsi="MS Gothic"/>
          <w:color w:val="000000"/>
        </w:rPr>
        <w:t xml:space="preserve">☐ </w:t>
      </w:r>
      <w:r w:rsidR="00BF77AF" w:rsidRPr="00557149">
        <w:rPr>
          <w:rFonts w:eastAsia="MS Gothic"/>
          <w:color w:val="000000"/>
        </w:rPr>
        <w:t>&gt; 10 years</w:t>
      </w:r>
    </w:p>
    <w:p w14:paraId="3DC95B2C" w14:textId="77777777" w:rsidR="00281A63" w:rsidRPr="00557149" w:rsidRDefault="00281A63" w:rsidP="00281A63">
      <w:pPr>
        <w:rPr>
          <w:b/>
        </w:rPr>
      </w:pPr>
    </w:p>
    <w:p w14:paraId="70BB8C0F" w14:textId="4E3382FA" w:rsidR="00281A63" w:rsidRPr="00557149" w:rsidRDefault="00281A63" w:rsidP="00281A63">
      <w:pPr>
        <w:rPr>
          <w:b/>
        </w:rPr>
      </w:pPr>
      <w:r w:rsidRPr="00557149">
        <w:rPr>
          <w:b/>
        </w:rPr>
        <w:t>How many years have you work</w:t>
      </w:r>
      <w:r w:rsidR="00E77254" w:rsidRPr="00557149">
        <w:rPr>
          <w:b/>
        </w:rPr>
        <w:t xml:space="preserve">ed </w:t>
      </w:r>
      <w:r w:rsidRPr="00557149">
        <w:rPr>
          <w:b/>
          <w:u w:val="single"/>
        </w:rPr>
        <w:t xml:space="preserve">at </w:t>
      </w:r>
      <w:r w:rsidR="00F14CC5" w:rsidRPr="00557149">
        <w:rPr>
          <w:b/>
          <w:u w:val="single"/>
        </w:rPr>
        <w:t>your current institution</w:t>
      </w:r>
      <w:r w:rsidR="00BF77AF" w:rsidRPr="00557149">
        <w:rPr>
          <w:b/>
        </w:rPr>
        <w:t>?</w:t>
      </w:r>
      <w:r w:rsidR="00BF77AF" w:rsidRPr="00557149">
        <w:rPr>
          <w:b/>
        </w:rPr>
        <w:tab/>
      </w:r>
      <w:r w:rsidR="00BF77AF" w:rsidRPr="00557149">
        <w:rPr>
          <w:b/>
        </w:rPr>
        <w:tab/>
      </w:r>
      <w:r w:rsidR="00BF77AF" w:rsidRPr="00557149">
        <w:rPr>
          <w:b/>
        </w:rPr>
        <w:tab/>
      </w:r>
      <w:r w:rsidR="00BF77AF" w:rsidRPr="00557149">
        <w:rPr>
          <w:b/>
        </w:rPr>
        <w:tab/>
      </w:r>
    </w:p>
    <w:p w14:paraId="65F91CEC" w14:textId="77777777" w:rsidR="00281A63" w:rsidRPr="00557149" w:rsidRDefault="00281A63" w:rsidP="00281A63">
      <w:pPr>
        <w:ind w:firstLine="720"/>
        <w:rPr>
          <w:rFonts w:eastAsia="MS Gothic"/>
          <w:color w:val="000000"/>
        </w:rPr>
      </w:pPr>
      <w:r w:rsidRPr="00557149">
        <w:rPr>
          <w:rFonts w:ascii="MS Gothic" w:eastAsia="MS Gothic" w:hAnsi="MS Gothic"/>
          <w:color w:val="000000"/>
        </w:rPr>
        <w:t xml:space="preserve">☐ </w:t>
      </w:r>
      <w:r w:rsidRPr="00557149">
        <w:rPr>
          <w:rFonts w:eastAsia="MS Gothic"/>
          <w:color w:val="000000"/>
        </w:rPr>
        <w:t>&lt; 1 year</w:t>
      </w:r>
    </w:p>
    <w:p w14:paraId="20D78525" w14:textId="77777777" w:rsidR="00281A63" w:rsidRPr="00557149" w:rsidRDefault="00281A63" w:rsidP="00281A63">
      <w:pPr>
        <w:ind w:firstLine="720"/>
        <w:rPr>
          <w:rFonts w:eastAsia="MS Gothic"/>
          <w:color w:val="000000"/>
        </w:rPr>
      </w:pPr>
      <w:r w:rsidRPr="00557149">
        <w:rPr>
          <w:rFonts w:ascii="MS Gothic" w:eastAsia="MS Gothic" w:hAnsi="MS Gothic"/>
          <w:color w:val="000000"/>
        </w:rPr>
        <w:t xml:space="preserve">☐ </w:t>
      </w:r>
      <w:r w:rsidRPr="00557149">
        <w:rPr>
          <w:rFonts w:eastAsia="MS Gothic"/>
          <w:color w:val="000000"/>
        </w:rPr>
        <w:t>1-5 years</w:t>
      </w:r>
    </w:p>
    <w:p w14:paraId="071B9624" w14:textId="77777777" w:rsidR="00281A63" w:rsidRPr="00557149" w:rsidRDefault="00281A63" w:rsidP="00281A63">
      <w:pPr>
        <w:rPr>
          <w:rFonts w:eastAsia="MS Gothic"/>
          <w:color w:val="000000"/>
        </w:rPr>
      </w:pPr>
      <w:r w:rsidRPr="00557149">
        <w:tab/>
      </w:r>
      <w:r w:rsidRPr="00557149">
        <w:rPr>
          <w:rFonts w:ascii="MS Gothic" w:eastAsia="MS Gothic" w:hAnsi="MS Gothic"/>
          <w:color w:val="000000"/>
        </w:rPr>
        <w:t xml:space="preserve">☐ </w:t>
      </w:r>
      <w:r w:rsidRPr="00557149">
        <w:rPr>
          <w:rFonts w:eastAsia="MS Gothic"/>
          <w:color w:val="000000"/>
        </w:rPr>
        <w:t>6-10 years</w:t>
      </w:r>
    </w:p>
    <w:p w14:paraId="485B914F" w14:textId="77777777" w:rsidR="00281A63" w:rsidRPr="00557149" w:rsidRDefault="00281A63" w:rsidP="00281A63">
      <w:pPr>
        <w:rPr>
          <w:rFonts w:eastAsia="MS Gothic"/>
          <w:color w:val="000000"/>
        </w:rPr>
      </w:pPr>
      <w:r w:rsidRPr="00557149">
        <w:rPr>
          <w:rFonts w:eastAsia="MS Gothic"/>
          <w:color w:val="000000"/>
        </w:rPr>
        <w:tab/>
      </w:r>
      <w:r w:rsidRPr="00557149">
        <w:rPr>
          <w:rFonts w:ascii="MS Gothic" w:eastAsia="MS Gothic" w:hAnsi="MS Gothic"/>
          <w:color w:val="000000"/>
        </w:rPr>
        <w:t xml:space="preserve">☐ </w:t>
      </w:r>
      <w:r w:rsidRPr="00557149">
        <w:rPr>
          <w:rFonts w:eastAsia="MS Gothic"/>
          <w:color w:val="000000"/>
        </w:rPr>
        <w:t>&gt; 10 years</w:t>
      </w:r>
    </w:p>
    <w:p w14:paraId="7BE2604F" w14:textId="77777777" w:rsidR="00281A63" w:rsidRPr="00557149" w:rsidRDefault="00281A63" w:rsidP="00281A63">
      <w:pPr>
        <w:rPr>
          <w:b/>
        </w:rPr>
      </w:pPr>
    </w:p>
    <w:p w14:paraId="3695A405" w14:textId="77777777" w:rsidR="00281A63" w:rsidRPr="00557149" w:rsidRDefault="00281A63" w:rsidP="00281A63">
      <w:r w:rsidRPr="00557149">
        <w:rPr>
          <w:b/>
        </w:rPr>
        <w:t>Have you had any prior mannequin-based simulation experience?</w:t>
      </w:r>
      <w:r w:rsidRPr="00557149">
        <w:t xml:space="preserve">       </w:t>
      </w:r>
      <w:r w:rsidRPr="00557149">
        <w:rPr>
          <w:rFonts w:ascii="MS Gothic" w:eastAsia="MS Gothic" w:hAnsi="MS Gothic"/>
          <w:color w:val="000000"/>
        </w:rPr>
        <w:t xml:space="preserve">☐ </w:t>
      </w:r>
      <w:r w:rsidRPr="00557149">
        <w:t xml:space="preserve">Yes           </w:t>
      </w:r>
      <w:r w:rsidRPr="00557149">
        <w:rPr>
          <w:rFonts w:ascii="MS Gothic" w:eastAsia="MS Gothic" w:hAnsi="MS Gothic"/>
          <w:color w:val="000000"/>
        </w:rPr>
        <w:t xml:space="preserve">☐ </w:t>
      </w:r>
      <w:r w:rsidRPr="00557149">
        <w:t>No</w:t>
      </w:r>
    </w:p>
    <w:p w14:paraId="25C22E42" w14:textId="77777777" w:rsidR="00281A63" w:rsidRPr="00557149" w:rsidRDefault="00281A63" w:rsidP="00281A63">
      <w:pPr>
        <w:rPr>
          <w:b/>
        </w:rPr>
      </w:pPr>
    </w:p>
    <w:p w14:paraId="257556AC" w14:textId="77777777" w:rsidR="00281A63" w:rsidRPr="00557149" w:rsidRDefault="00281A63" w:rsidP="00281A63">
      <w:r w:rsidRPr="00557149">
        <w:rPr>
          <w:b/>
        </w:rPr>
        <w:t>Have you had any prior formal team training or CRM exposure?</w:t>
      </w:r>
      <w:r w:rsidRPr="00557149">
        <w:t xml:space="preserve">           </w:t>
      </w:r>
      <w:r w:rsidRPr="00557149">
        <w:rPr>
          <w:rFonts w:ascii="MS Gothic" w:eastAsia="MS Gothic" w:hAnsi="MS Gothic"/>
          <w:color w:val="000000"/>
        </w:rPr>
        <w:t xml:space="preserve">☐ </w:t>
      </w:r>
      <w:r w:rsidRPr="00557149">
        <w:t xml:space="preserve">Yes           </w:t>
      </w:r>
      <w:r w:rsidRPr="00557149">
        <w:rPr>
          <w:rFonts w:ascii="MS Gothic" w:eastAsia="MS Gothic" w:hAnsi="MS Gothic"/>
          <w:color w:val="000000"/>
        </w:rPr>
        <w:t xml:space="preserve">☐ </w:t>
      </w:r>
      <w:r w:rsidRPr="00557149">
        <w:t xml:space="preserve">No </w:t>
      </w:r>
    </w:p>
    <w:p w14:paraId="2570BF8D" w14:textId="177B3A06" w:rsidR="00136ED5" w:rsidRPr="00557149" w:rsidRDefault="00136ED5" w:rsidP="00767E95">
      <w:pPr>
        <w:tabs>
          <w:tab w:val="left" w:pos="-720"/>
        </w:tabs>
        <w:suppressAutoHyphens/>
        <w:rPr>
          <w:b/>
        </w:rPr>
      </w:pPr>
    </w:p>
    <w:sectPr w:rsidR="00136ED5" w:rsidRPr="00557149" w:rsidSect="00C10C5D">
      <w:headerReference w:type="default" r:id="rId15"/>
      <w:footerReference w:type="default" r:id="rId16"/>
      <w:pgSz w:w="12240" w:h="15840"/>
      <w:pgMar w:top="720" w:right="720" w:bottom="720" w:left="720" w:header="720" w:footer="3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0D936A" w14:textId="77777777" w:rsidR="007A19B2" w:rsidRDefault="007A19B2" w:rsidP="009950D9">
      <w:r>
        <w:separator/>
      </w:r>
    </w:p>
  </w:endnote>
  <w:endnote w:type="continuationSeparator" w:id="0">
    <w:p w14:paraId="21597FB6" w14:textId="77777777" w:rsidR="007A19B2" w:rsidRDefault="007A19B2" w:rsidP="00995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88001" w14:textId="77777777" w:rsidR="0001071A" w:rsidRDefault="0001071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E28165" w14:textId="77777777" w:rsidR="0001071A" w:rsidRDefault="0001071A" w:rsidP="0001071A">
    <w:pPr>
      <w:pStyle w:val="Footer"/>
    </w:pPr>
    <w:r w:rsidRPr="00AB484B">
      <w:t>Goldhaber-Fiebert S</w:t>
    </w:r>
    <w:r>
      <w:rPr>
        <w:sz w:val="20"/>
        <w:vertAlign w:val="superscript"/>
      </w:rPr>
      <w:t>1</w:t>
    </w:r>
    <w:r w:rsidRPr="00AB484B">
      <w:t>, Lei V</w:t>
    </w:r>
    <w:r>
      <w:rPr>
        <w:sz w:val="20"/>
        <w:vertAlign w:val="superscript"/>
      </w:rPr>
      <w:t>2</w:t>
    </w:r>
    <w:r w:rsidRPr="00AB484B">
      <w:t xml:space="preserve">, </w:t>
    </w:r>
    <w:r>
      <w:t>Jackson ML</w:t>
    </w:r>
    <w:r>
      <w:rPr>
        <w:sz w:val="20"/>
        <w:vertAlign w:val="superscript"/>
      </w:rPr>
      <w:t>3</w:t>
    </w:r>
    <w:r w:rsidRPr="00AB484B">
      <w:t xml:space="preserve">, </w:t>
    </w:r>
    <w:proofErr w:type="spellStart"/>
    <w:r>
      <w:t>McCowan</w:t>
    </w:r>
    <w:proofErr w:type="spellEnd"/>
    <w:r>
      <w:t xml:space="preserve"> K</w:t>
    </w:r>
    <w:r>
      <w:rPr>
        <w:sz w:val="20"/>
        <w:vertAlign w:val="superscript"/>
      </w:rPr>
      <w:t>3</w:t>
    </w:r>
    <w:r w:rsidRPr="00AB484B">
      <w:t xml:space="preserve">. </w:t>
    </w:r>
    <w:r>
      <w:t xml:space="preserve"> </w:t>
    </w:r>
  </w:p>
  <w:p w14:paraId="788AD5B5" w14:textId="77777777" w:rsidR="0001071A" w:rsidRDefault="0001071A" w:rsidP="0001071A">
    <w:pPr>
      <w:pStyle w:val="Footer"/>
    </w:pPr>
    <w:r w:rsidRPr="00AB484B">
      <w:rPr>
        <w:sz w:val="20"/>
        <w:vertAlign w:val="superscript"/>
      </w:rPr>
      <w:t xml:space="preserve">1 </w:t>
    </w:r>
    <w:r w:rsidRPr="00AB484B">
      <w:rPr>
        <w:sz w:val="20"/>
      </w:rPr>
      <w:t>Stanford University Department of Anesthesiology, Perioperative and Pain Medicine</w:t>
    </w:r>
    <w:r>
      <w:rPr>
        <w:sz w:val="20"/>
      </w:rPr>
      <w:t xml:space="preserve"> </w:t>
    </w:r>
    <w:r>
      <w:rPr>
        <w:sz w:val="20"/>
        <w:vertAlign w:val="superscript"/>
      </w:rPr>
      <w:t>2</w:t>
    </w:r>
    <w:r w:rsidRPr="00AB484B">
      <w:rPr>
        <w:sz w:val="20"/>
      </w:rPr>
      <w:t xml:space="preserve"> Vanderbilt</w:t>
    </w:r>
    <w:r>
      <w:rPr>
        <w:sz w:val="20"/>
      </w:rPr>
      <w:t xml:space="preserve"> University Medical Center</w:t>
    </w:r>
    <w:r w:rsidRPr="00AB484B">
      <w:rPr>
        <w:sz w:val="20"/>
      </w:rPr>
      <w:t>, Department of Emergency Medicine</w:t>
    </w:r>
    <w:r>
      <w:rPr>
        <w:sz w:val="20"/>
      </w:rPr>
      <w:t xml:space="preserve"> </w:t>
    </w:r>
    <w:r w:rsidRPr="00C1448D">
      <w:rPr>
        <w:sz w:val="20"/>
        <w:vertAlign w:val="superscript"/>
      </w:rPr>
      <w:t>3</w:t>
    </w:r>
    <w:r>
      <w:rPr>
        <w:sz w:val="20"/>
      </w:rPr>
      <w:t xml:space="preserve"> Stanford Health Care</w:t>
    </w:r>
    <w:r>
      <w:ptab w:relativeTo="margin" w:alignment="right" w:leader="none"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007D6FB" w14:textId="77777777" w:rsidR="000C115F" w:rsidRDefault="000C115F" w:rsidP="000C115F">
    <w:pPr>
      <w:pStyle w:val="Footer"/>
      <w:framePr w:wrap="around" w:vAnchor="text" w:hAnchor="page" w:x="14581" w:y="48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1071A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3</w:t>
    </w:r>
  </w:p>
  <w:p w14:paraId="6E3E548A" w14:textId="01356EAE" w:rsidR="000C115F" w:rsidRDefault="000C115F">
    <w:pPr>
      <w:pStyle w:val="Footer"/>
    </w:pPr>
    <w:bookmarkStart w:id="0" w:name="_GoBack"/>
    <w:bookmarkEnd w:id="0"/>
    <w:r>
      <w:ptab w:relativeTo="margin" w:alignment="right" w:leader="none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4D1C90" w14:textId="77777777" w:rsidR="0001071A" w:rsidRDefault="0001071A">
    <w:pPr>
      <w:pStyle w:val="Footer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A0542" w14:textId="24BF2268" w:rsidR="00C67702" w:rsidRDefault="00C67702" w:rsidP="000C115F">
    <w:pPr>
      <w:pStyle w:val="Footer"/>
      <w:framePr w:wrap="around" w:vAnchor="text" w:hAnchor="page" w:x="11161" w:y="25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1071A">
      <w:rPr>
        <w:rStyle w:val="PageNumber"/>
        <w:noProof/>
      </w:rPr>
      <w:t>3</w:t>
    </w:r>
    <w:r>
      <w:rPr>
        <w:rStyle w:val="PageNumber"/>
      </w:rPr>
      <w:fldChar w:fldCharType="end"/>
    </w:r>
    <w:r w:rsidR="000C115F">
      <w:rPr>
        <w:rStyle w:val="PageNumber"/>
      </w:rPr>
      <w:t xml:space="preserve"> of 3</w:t>
    </w:r>
  </w:p>
  <w:p w14:paraId="646F28C0" w14:textId="77777777" w:rsidR="00C10C5D" w:rsidRDefault="00C10C5D" w:rsidP="00C10C5D">
    <w:pPr>
      <w:tabs>
        <w:tab w:val="left" w:pos="-720"/>
      </w:tabs>
      <w:suppressAutoHyphens/>
      <w:jc w:val="center"/>
      <w:rPr>
        <w:b/>
      </w:rPr>
    </w:pPr>
    <w:r w:rsidRPr="00063F79">
      <w:rPr>
        <w:b/>
      </w:rPr>
      <w:t>Thank You</w:t>
    </w:r>
    <w:r>
      <w:rPr>
        <w:b/>
      </w:rPr>
      <w:t>!</w:t>
    </w:r>
  </w:p>
  <w:p w14:paraId="2BF89736" w14:textId="77777777" w:rsidR="00C67702" w:rsidRDefault="00C67702" w:rsidP="00C10C5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06DFA5" w14:textId="77777777" w:rsidR="007A19B2" w:rsidRDefault="007A19B2" w:rsidP="009950D9">
      <w:r>
        <w:separator/>
      </w:r>
    </w:p>
  </w:footnote>
  <w:footnote w:type="continuationSeparator" w:id="0">
    <w:p w14:paraId="09FE2220" w14:textId="77777777" w:rsidR="007A19B2" w:rsidRDefault="007A19B2" w:rsidP="009950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6324DB" w14:textId="77777777" w:rsidR="0001071A" w:rsidRDefault="0001071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2DD18C" w14:textId="77777777" w:rsidR="003979C2" w:rsidRDefault="003979C2">
    <w:pPr>
      <w:pStyle w:val="Header"/>
      <w:rPr>
        <w:sz w:val="36"/>
      </w:rPr>
    </w:pPr>
    <w:r>
      <w:rPr>
        <w:sz w:val="36"/>
      </w:rPr>
      <w:t>ASSESSMENT OF EMERGENCY MANUAL IMPLEMENTATION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0DB37" w14:textId="77777777" w:rsidR="0001071A" w:rsidRDefault="0001071A">
    <w:pPr>
      <w:pStyle w:val="Header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18573" w14:textId="77777777" w:rsidR="000C115F" w:rsidRDefault="003979C2" w:rsidP="000C115F">
    <w:pPr>
      <w:pStyle w:val="Header"/>
      <w:tabs>
        <w:tab w:val="left" w:pos="10477"/>
      </w:tabs>
      <w:rPr>
        <w:sz w:val="28"/>
      </w:rPr>
    </w:pPr>
    <w:r>
      <w:rPr>
        <w:sz w:val="36"/>
      </w:rPr>
      <w:t>ASSESSMENT OF EMERGENCY MANUAL IMPLEMENTATION (</w:t>
    </w:r>
    <w:proofErr w:type="spellStart"/>
    <w:r>
      <w:rPr>
        <w:sz w:val="36"/>
      </w:rPr>
      <w:t>cont</w:t>
    </w:r>
    <w:proofErr w:type="spellEnd"/>
    <w:r>
      <w:rPr>
        <w:sz w:val="36"/>
      </w:rPr>
      <w:t>)</w:t>
    </w:r>
    <w:r w:rsidRPr="00C2011D">
      <w:rPr>
        <w:sz w:val="28"/>
      </w:rPr>
      <w:t xml:space="preserve"> </w:t>
    </w:r>
  </w:p>
  <w:p w14:paraId="4DCD99A6" w14:textId="13696D37" w:rsidR="00C67702" w:rsidRPr="000C115F" w:rsidRDefault="000C115F" w:rsidP="000C115F">
    <w:pPr>
      <w:pStyle w:val="Header"/>
      <w:tabs>
        <w:tab w:val="left" w:pos="10477"/>
      </w:tabs>
    </w:pPr>
    <w:r w:rsidRPr="000C115F">
      <w:tab/>
    </w:r>
  </w:p>
  <w:p w14:paraId="43BFECFC" w14:textId="77777777" w:rsidR="000C115F" w:rsidRPr="000C115F" w:rsidRDefault="000C115F" w:rsidP="000C115F">
    <w:pPr>
      <w:pStyle w:val="Header"/>
      <w:tabs>
        <w:tab w:val="left" w:pos="10477"/>
      </w:tabs>
      <w:rPr>
        <w:sz w:val="32"/>
      </w:rPr>
    </w:pP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8B36D4" w14:textId="77777777" w:rsidR="003979C2" w:rsidRPr="00C2011D" w:rsidRDefault="003979C2">
    <w:pPr>
      <w:pStyle w:val="Header"/>
      <w:rPr>
        <w:sz w:val="36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50"/>
    <w:multiLevelType w:val="multilevel"/>
    <w:tmpl w:val="C758338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F37299"/>
    <w:multiLevelType w:val="hybridMultilevel"/>
    <w:tmpl w:val="137CEF8E"/>
    <w:lvl w:ilvl="0" w:tplc="E5D834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886A9E"/>
    <w:multiLevelType w:val="hybridMultilevel"/>
    <w:tmpl w:val="01182EA2"/>
    <w:lvl w:ilvl="0" w:tplc="8D8CC748">
      <w:start w:val="1"/>
      <w:numFmt w:val="lowerLetter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AC1505B"/>
    <w:multiLevelType w:val="hybridMultilevel"/>
    <w:tmpl w:val="9CE46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33D0C"/>
    <w:multiLevelType w:val="hybridMultilevel"/>
    <w:tmpl w:val="677696B4"/>
    <w:lvl w:ilvl="0" w:tplc="0409000F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5">
    <w:nsid w:val="13BD0085"/>
    <w:multiLevelType w:val="hybridMultilevel"/>
    <w:tmpl w:val="6CFC56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B5074B"/>
    <w:multiLevelType w:val="hybridMultilevel"/>
    <w:tmpl w:val="137CEF8E"/>
    <w:lvl w:ilvl="0" w:tplc="E5D83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9ED530D"/>
    <w:multiLevelType w:val="hybridMultilevel"/>
    <w:tmpl w:val="137CEF8E"/>
    <w:lvl w:ilvl="0" w:tplc="E5D83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F4550C4"/>
    <w:multiLevelType w:val="hybridMultilevel"/>
    <w:tmpl w:val="E9B8C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14D4257"/>
    <w:multiLevelType w:val="hybridMultilevel"/>
    <w:tmpl w:val="03D8F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BB1088"/>
    <w:multiLevelType w:val="hybridMultilevel"/>
    <w:tmpl w:val="137CEF8E"/>
    <w:lvl w:ilvl="0" w:tplc="E5D834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EB42D6"/>
    <w:multiLevelType w:val="hybridMultilevel"/>
    <w:tmpl w:val="137CEF8E"/>
    <w:lvl w:ilvl="0" w:tplc="E5D834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8743427"/>
    <w:multiLevelType w:val="hybridMultilevel"/>
    <w:tmpl w:val="9FDC2D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BCA171A"/>
    <w:multiLevelType w:val="hybridMultilevel"/>
    <w:tmpl w:val="632E34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FD66FA1"/>
    <w:multiLevelType w:val="hybridMultilevel"/>
    <w:tmpl w:val="96EC7D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830EC0"/>
    <w:multiLevelType w:val="hybridMultilevel"/>
    <w:tmpl w:val="8F1233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2E77257"/>
    <w:multiLevelType w:val="hybridMultilevel"/>
    <w:tmpl w:val="376A2B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BEA3EC0"/>
    <w:multiLevelType w:val="hybridMultilevel"/>
    <w:tmpl w:val="7D7A25FA"/>
    <w:lvl w:ilvl="0" w:tplc="E5D83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DFD4F97"/>
    <w:multiLevelType w:val="hybridMultilevel"/>
    <w:tmpl w:val="376A2B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0A07B6D"/>
    <w:multiLevelType w:val="hybridMultilevel"/>
    <w:tmpl w:val="47B078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1896859"/>
    <w:multiLevelType w:val="hybridMultilevel"/>
    <w:tmpl w:val="5D260E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DF41E0"/>
    <w:multiLevelType w:val="hybridMultilevel"/>
    <w:tmpl w:val="B9B845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31E298C"/>
    <w:multiLevelType w:val="hybridMultilevel"/>
    <w:tmpl w:val="376A2B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5D830BF"/>
    <w:multiLevelType w:val="hybridMultilevel"/>
    <w:tmpl w:val="62AA7F5C"/>
    <w:lvl w:ilvl="0" w:tplc="E5D83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AB259CC"/>
    <w:multiLevelType w:val="hybridMultilevel"/>
    <w:tmpl w:val="B9B845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2BD6CB8"/>
    <w:multiLevelType w:val="hybridMultilevel"/>
    <w:tmpl w:val="2D9C2FE4"/>
    <w:lvl w:ilvl="0" w:tplc="0409000F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6">
    <w:nsid w:val="53B22337"/>
    <w:multiLevelType w:val="hybridMultilevel"/>
    <w:tmpl w:val="ED965136"/>
    <w:lvl w:ilvl="0" w:tplc="E5D83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C4751C8"/>
    <w:multiLevelType w:val="hybridMultilevel"/>
    <w:tmpl w:val="B5F047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020A12"/>
    <w:multiLevelType w:val="hybridMultilevel"/>
    <w:tmpl w:val="546C3F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92A4EDF"/>
    <w:multiLevelType w:val="hybridMultilevel"/>
    <w:tmpl w:val="137CEF8E"/>
    <w:lvl w:ilvl="0" w:tplc="E5D83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01A7555"/>
    <w:multiLevelType w:val="hybridMultilevel"/>
    <w:tmpl w:val="FC3E5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1C100E"/>
    <w:multiLevelType w:val="hybridMultilevel"/>
    <w:tmpl w:val="A4C4A3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57842ED"/>
    <w:multiLevelType w:val="hybridMultilevel"/>
    <w:tmpl w:val="68526DDE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0"/>
  </w:num>
  <w:num w:numId="4">
    <w:abstractNumId w:val="27"/>
  </w:num>
  <w:num w:numId="5">
    <w:abstractNumId w:val="29"/>
  </w:num>
  <w:num w:numId="6">
    <w:abstractNumId w:val="7"/>
  </w:num>
  <w:num w:numId="7">
    <w:abstractNumId w:val="6"/>
  </w:num>
  <w:num w:numId="8">
    <w:abstractNumId w:val="10"/>
  </w:num>
  <w:num w:numId="9">
    <w:abstractNumId w:val="1"/>
  </w:num>
  <w:num w:numId="10">
    <w:abstractNumId w:val="11"/>
  </w:num>
  <w:num w:numId="11">
    <w:abstractNumId w:val="9"/>
  </w:num>
  <w:num w:numId="12">
    <w:abstractNumId w:val="31"/>
  </w:num>
  <w:num w:numId="13">
    <w:abstractNumId w:val="2"/>
  </w:num>
  <w:num w:numId="14">
    <w:abstractNumId w:val="30"/>
  </w:num>
  <w:num w:numId="15">
    <w:abstractNumId w:val="13"/>
  </w:num>
  <w:num w:numId="16">
    <w:abstractNumId w:val="3"/>
  </w:num>
  <w:num w:numId="17">
    <w:abstractNumId w:val="5"/>
  </w:num>
  <w:num w:numId="18">
    <w:abstractNumId w:val="26"/>
  </w:num>
  <w:num w:numId="19">
    <w:abstractNumId w:val="19"/>
  </w:num>
  <w:num w:numId="20">
    <w:abstractNumId w:val="28"/>
  </w:num>
  <w:num w:numId="21">
    <w:abstractNumId w:val="23"/>
  </w:num>
  <w:num w:numId="22">
    <w:abstractNumId w:val="15"/>
  </w:num>
  <w:num w:numId="23">
    <w:abstractNumId w:val="12"/>
  </w:num>
  <w:num w:numId="24">
    <w:abstractNumId w:val="22"/>
  </w:num>
  <w:num w:numId="25">
    <w:abstractNumId w:val="8"/>
  </w:num>
  <w:num w:numId="26">
    <w:abstractNumId w:val="17"/>
  </w:num>
  <w:num w:numId="27">
    <w:abstractNumId w:val="21"/>
  </w:num>
  <w:num w:numId="28">
    <w:abstractNumId w:val="24"/>
  </w:num>
  <w:num w:numId="29">
    <w:abstractNumId w:val="18"/>
  </w:num>
  <w:num w:numId="30">
    <w:abstractNumId w:val="16"/>
  </w:num>
  <w:num w:numId="31">
    <w:abstractNumId w:val="32"/>
  </w:num>
  <w:num w:numId="32">
    <w:abstractNumId w:val="25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326"/>
    <w:rsid w:val="0001071A"/>
    <w:rsid w:val="00063F79"/>
    <w:rsid w:val="000C115F"/>
    <w:rsid w:val="000C1A25"/>
    <w:rsid w:val="00100EA2"/>
    <w:rsid w:val="00136ED5"/>
    <w:rsid w:val="00143189"/>
    <w:rsid w:val="0017118D"/>
    <w:rsid w:val="001D474A"/>
    <w:rsid w:val="001F5E45"/>
    <w:rsid w:val="00205DE1"/>
    <w:rsid w:val="002101D1"/>
    <w:rsid w:val="00281A63"/>
    <w:rsid w:val="003637A1"/>
    <w:rsid w:val="003979C2"/>
    <w:rsid w:val="0044691E"/>
    <w:rsid w:val="004C5367"/>
    <w:rsid w:val="005005C1"/>
    <w:rsid w:val="00557149"/>
    <w:rsid w:val="00623490"/>
    <w:rsid w:val="00623BF0"/>
    <w:rsid w:val="006C0877"/>
    <w:rsid w:val="006C137A"/>
    <w:rsid w:val="006D156F"/>
    <w:rsid w:val="007079C9"/>
    <w:rsid w:val="0074096E"/>
    <w:rsid w:val="007461DE"/>
    <w:rsid w:val="00767E95"/>
    <w:rsid w:val="007A19B2"/>
    <w:rsid w:val="00855BD7"/>
    <w:rsid w:val="008C3F20"/>
    <w:rsid w:val="008D3C5E"/>
    <w:rsid w:val="008E5FCE"/>
    <w:rsid w:val="009377C8"/>
    <w:rsid w:val="009950D9"/>
    <w:rsid w:val="00A44011"/>
    <w:rsid w:val="00B072DF"/>
    <w:rsid w:val="00BF77AF"/>
    <w:rsid w:val="00C057DC"/>
    <w:rsid w:val="00C10C5D"/>
    <w:rsid w:val="00C2011D"/>
    <w:rsid w:val="00C67702"/>
    <w:rsid w:val="00CB0984"/>
    <w:rsid w:val="00CE1318"/>
    <w:rsid w:val="00CE233A"/>
    <w:rsid w:val="00CF6F04"/>
    <w:rsid w:val="00D37574"/>
    <w:rsid w:val="00D93E70"/>
    <w:rsid w:val="00DB7C7F"/>
    <w:rsid w:val="00E13326"/>
    <w:rsid w:val="00E375C5"/>
    <w:rsid w:val="00E77254"/>
    <w:rsid w:val="00E8404D"/>
    <w:rsid w:val="00E9312F"/>
    <w:rsid w:val="00EA4E95"/>
    <w:rsid w:val="00EB16F2"/>
    <w:rsid w:val="00F11AF7"/>
    <w:rsid w:val="00F14CC5"/>
    <w:rsid w:val="00F8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8B817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32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3326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table" w:styleId="TableGrid">
    <w:name w:val="Table Grid"/>
    <w:basedOn w:val="TableNormal"/>
    <w:uiPriority w:val="59"/>
    <w:rsid w:val="009377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950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50D9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0D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50D9"/>
    <w:rPr>
      <w:rFonts w:eastAsiaTheme="minorEastAs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1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1DE"/>
    <w:rPr>
      <w:rFonts w:ascii="Lucida Grande" w:eastAsiaTheme="minorEastAsia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8C3F20"/>
    <w:pPr>
      <w:spacing w:after="0" w:line="240" w:lineRule="auto"/>
    </w:pPr>
    <w:rPr>
      <w:rFonts w:eastAsiaTheme="minorEastAsia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EA4E95"/>
  </w:style>
  <w:style w:type="character" w:styleId="Hyperlink">
    <w:name w:val="Hyperlink"/>
    <w:basedOn w:val="DefaultParagraphFont"/>
    <w:uiPriority w:val="99"/>
    <w:unhideWhenUsed/>
    <w:rsid w:val="00136E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32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3326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table" w:styleId="TableGrid">
    <w:name w:val="Table Grid"/>
    <w:basedOn w:val="TableNormal"/>
    <w:uiPriority w:val="59"/>
    <w:rsid w:val="009377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950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50D9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0D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50D9"/>
    <w:rPr>
      <w:rFonts w:eastAsiaTheme="minorEastAs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1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1DE"/>
    <w:rPr>
      <w:rFonts w:ascii="Lucida Grande" w:eastAsiaTheme="minorEastAsia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8C3F20"/>
    <w:pPr>
      <w:spacing w:after="0" w:line="240" w:lineRule="auto"/>
    </w:pPr>
    <w:rPr>
      <w:rFonts w:eastAsiaTheme="minorEastAsia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EA4E95"/>
  </w:style>
  <w:style w:type="character" w:styleId="Hyperlink">
    <w:name w:val="Hyperlink"/>
    <w:basedOn w:val="DefaultParagraphFont"/>
    <w:uiPriority w:val="99"/>
    <w:unhideWhenUsed/>
    <w:rsid w:val="00136E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header" Target="header4.xml"/><Relationship Id="rId15" Type="http://schemas.openxmlformats.org/officeDocument/2006/relationships/header" Target="header5.xml"/><Relationship Id="rId16" Type="http://schemas.openxmlformats.org/officeDocument/2006/relationships/footer" Target="footer4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641</Words>
  <Characters>3659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Goldhaber-Fiebert</dc:creator>
  <cp:lastModifiedBy>Sylvia Bereknyei</cp:lastModifiedBy>
  <cp:revision>2</cp:revision>
  <cp:lastPrinted>2014-12-19T22:04:00Z</cp:lastPrinted>
  <dcterms:created xsi:type="dcterms:W3CDTF">2014-12-22T18:15:00Z</dcterms:created>
  <dcterms:modified xsi:type="dcterms:W3CDTF">2014-12-22T18:15:00Z</dcterms:modified>
</cp:coreProperties>
</file>